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51" w:rsidRPr="00EC6A7B" w:rsidRDefault="009A2551" w:rsidP="004B2E50">
      <w:pPr>
        <w:jc w:val="right"/>
        <w:rPr>
          <w:b/>
          <w:bCs/>
          <w:color w:val="FF0000"/>
          <w:sz w:val="26"/>
          <w:szCs w:val="26"/>
        </w:rPr>
      </w:pPr>
      <w:r w:rsidRPr="00BE496D">
        <w:rPr>
          <w:b/>
          <w:bCs/>
          <w:color w:val="FF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4.25pt">
            <v:imagedata r:id="rId7" o:title=""/>
          </v:shape>
        </w:pict>
      </w:r>
      <w:r>
        <w:rPr>
          <w:b/>
          <w:bCs/>
          <w:color w:val="FF0000"/>
          <w:sz w:val="26"/>
          <w:szCs w:val="26"/>
        </w:rPr>
        <w:br w:type="page"/>
      </w:r>
    </w:p>
    <w:p w:rsidR="009A2551" w:rsidRPr="00EC6A7B" w:rsidRDefault="009A255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353"/>
        <w:gridCol w:w="4926"/>
      </w:tblGrid>
      <w:tr w:rsidR="009A2551" w:rsidRPr="00EC6A7B">
        <w:tc>
          <w:tcPr>
            <w:tcW w:w="5353" w:type="dxa"/>
          </w:tcPr>
          <w:p w:rsidR="009A2551" w:rsidRPr="0075312F" w:rsidRDefault="009A2551" w:rsidP="00A86704">
            <w:pPr>
              <w:rPr>
                <w:sz w:val="26"/>
                <w:szCs w:val="26"/>
              </w:rPr>
            </w:pPr>
            <w:r w:rsidRPr="0075312F">
              <w:rPr>
                <w:sz w:val="26"/>
                <w:szCs w:val="26"/>
              </w:rPr>
              <w:t>Согласовано:</w:t>
            </w:r>
          </w:p>
          <w:p w:rsidR="009A2551" w:rsidRPr="0075312F" w:rsidRDefault="009A2551" w:rsidP="005A7D24">
            <w:pPr>
              <w:pStyle w:val="BodyText"/>
              <w:jc w:val="both"/>
              <w:rPr>
                <w:sz w:val="26"/>
                <w:szCs w:val="26"/>
              </w:rPr>
            </w:pPr>
            <w:r w:rsidRPr="0075312F">
              <w:rPr>
                <w:sz w:val="26"/>
                <w:szCs w:val="26"/>
              </w:rPr>
              <w:t xml:space="preserve">Заместитель министра здравоохранения </w:t>
            </w:r>
          </w:p>
          <w:p w:rsidR="009A2551" w:rsidRPr="0075312F" w:rsidRDefault="009A2551" w:rsidP="005A7D24">
            <w:pPr>
              <w:pStyle w:val="BodyText"/>
              <w:jc w:val="both"/>
              <w:rPr>
                <w:sz w:val="26"/>
                <w:szCs w:val="26"/>
              </w:rPr>
            </w:pPr>
            <w:r w:rsidRPr="0075312F">
              <w:rPr>
                <w:sz w:val="26"/>
                <w:szCs w:val="26"/>
              </w:rPr>
              <w:t xml:space="preserve">Красноярского края </w:t>
            </w:r>
          </w:p>
          <w:p w:rsidR="009A2551" w:rsidRPr="0075312F" w:rsidRDefault="009A2551" w:rsidP="005A7D24">
            <w:pPr>
              <w:pStyle w:val="BodyText"/>
              <w:jc w:val="both"/>
              <w:rPr>
                <w:sz w:val="26"/>
                <w:szCs w:val="26"/>
              </w:rPr>
            </w:pPr>
          </w:p>
          <w:p w:rsidR="009A2551" w:rsidRPr="0075312F" w:rsidRDefault="009A2551" w:rsidP="005A7D24">
            <w:pPr>
              <w:pStyle w:val="BodyText"/>
              <w:jc w:val="both"/>
              <w:rPr>
                <w:sz w:val="26"/>
                <w:szCs w:val="26"/>
              </w:rPr>
            </w:pPr>
            <w:r w:rsidRPr="0075312F">
              <w:rPr>
                <w:sz w:val="26"/>
                <w:szCs w:val="26"/>
              </w:rPr>
              <w:t xml:space="preserve"> ______________М.Г. Кузнецова</w:t>
            </w:r>
          </w:p>
          <w:p w:rsidR="009A2551" w:rsidRPr="0075312F" w:rsidRDefault="009A2551" w:rsidP="005A7D24">
            <w:pPr>
              <w:pStyle w:val="BodyText"/>
              <w:jc w:val="both"/>
              <w:rPr>
                <w:sz w:val="26"/>
                <w:szCs w:val="26"/>
              </w:rPr>
            </w:pPr>
          </w:p>
          <w:p w:rsidR="009A2551" w:rsidRPr="00EC6A7B" w:rsidRDefault="009A2551" w:rsidP="00A86704">
            <w:pPr>
              <w:rPr>
                <w:color w:val="FF0000"/>
                <w:sz w:val="26"/>
                <w:szCs w:val="26"/>
              </w:rPr>
            </w:pPr>
            <w:r w:rsidRPr="00EC6A7B">
              <w:rPr>
                <w:color w:val="FF0000"/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4926" w:type="dxa"/>
          </w:tcPr>
          <w:p w:rsidR="009A2551" w:rsidRPr="00EC6A7B" w:rsidRDefault="009A2551" w:rsidP="00845E00">
            <w:pPr>
              <w:jc w:val="both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Утверждаю: </w:t>
            </w:r>
          </w:p>
          <w:p w:rsidR="009A2551" w:rsidRPr="00EC6A7B" w:rsidRDefault="009A2551" w:rsidP="00845E00">
            <w:pPr>
              <w:jc w:val="both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Главный врач </w:t>
            </w:r>
          </w:p>
          <w:p w:rsidR="009A2551" w:rsidRPr="00EC6A7B" w:rsidRDefault="009A2551" w:rsidP="00845E00">
            <w:pPr>
              <w:jc w:val="both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КГБУЗ « </w:t>
            </w:r>
            <w:r>
              <w:rPr>
                <w:sz w:val="26"/>
                <w:szCs w:val="26"/>
              </w:rPr>
              <w:t>Шушенская РБ</w:t>
            </w:r>
            <w:r w:rsidRPr="00EC6A7B">
              <w:rPr>
                <w:sz w:val="26"/>
                <w:szCs w:val="26"/>
              </w:rPr>
              <w:t xml:space="preserve">» </w:t>
            </w:r>
          </w:p>
          <w:p w:rsidR="009A2551" w:rsidRPr="00EC6A7B" w:rsidRDefault="009A2551" w:rsidP="00845E00">
            <w:pPr>
              <w:jc w:val="both"/>
              <w:rPr>
                <w:sz w:val="26"/>
                <w:szCs w:val="26"/>
              </w:rPr>
            </w:pPr>
          </w:p>
          <w:p w:rsidR="009A2551" w:rsidRPr="00EC6A7B" w:rsidRDefault="009A2551" w:rsidP="00845E00">
            <w:pPr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Пак И.Г</w:t>
            </w:r>
          </w:p>
          <w:p w:rsidR="009A2551" w:rsidRPr="00EC6A7B" w:rsidRDefault="009A2551" w:rsidP="00845E00">
            <w:pPr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«______»_____________2014 г.</w:t>
            </w:r>
          </w:p>
          <w:p w:rsidR="009A2551" w:rsidRPr="00EC6A7B" w:rsidRDefault="009A2551" w:rsidP="00845E00">
            <w:pPr>
              <w:rPr>
                <w:sz w:val="26"/>
                <w:szCs w:val="26"/>
              </w:rPr>
            </w:pPr>
          </w:p>
        </w:tc>
      </w:tr>
      <w:tr w:rsidR="009A2551" w:rsidRPr="00EC6A7B">
        <w:tc>
          <w:tcPr>
            <w:tcW w:w="5353" w:type="dxa"/>
          </w:tcPr>
          <w:p w:rsidR="009A2551" w:rsidRPr="00EC6A7B" w:rsidRDefault="009A2551" w:rsidP="00845E0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9A2551" w:rsidRPr="00EC6A7B" w:rsidRDefault="009A2551" w:rsidP="005A7D24">
            <w:pPr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Согласовано:</w:t>
            </w:r>
          </w:p>
          <w:p w:rsidR="009A2551" w:rsidRPr="00EC6A7B" w:rsidRDefault="009A2551" w:rsidP="005A7D24">
            <w:pPr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Представитель профсоюзного</w:t>
            </w:r>
          </w:p>
          <w:p w:rsidR="009A2551" w:rsidRPr="00EC6A7B" w:rsidRDefault="009A2551" w:rsidP="005A7D24">
            <w:pPr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Комитета КГБУЗ « </w:t>
            </w:r>
            <w:r>
              <w:rPr>
                <w:sz w:val="26"/>
                <w:szCs w:val="26"/>
              </w:rPr>
              <w:t>Шушенская РБ</w:t>
            </w:r>
            <w:r w:rsidRPr="00EC6A7B">
              <w:rPr>
                <w:sz w:val="26"/>
                <w:szCs w:val="26"/>
              </w:rPr>
              <w:t>»</w:t>
            </w:r>
          </w:p>
          <w:p w:rsidR="009A2551" w:rsidRPr="00EC6A7B" w:rsidRDefault="009A2551" w:rsidP="005A7D24">
            <w:pPr>
              <w:rPr>
                <w:sz w:val="26"/>
                <w:szCs w:val="26"/>
              </w:rPr>
            </w:pPr>
          </w:p>
          <w:p w:rsidR="009A2551" w:rsidRPr="00EC6A7B" w:rsidRDefault="009A2551" w:rsidP="005A7D24">
            <w:pPr>
              <w:ind w:left="142" w:hanging="142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 ______________</w:t>
            </w:r>
            <w:r>
              <w:rPr>
                <w:sz w:val="26"/>
                <w:szCs w:val="26"/>
              </w:rPr>
              <w:t xml:space="preserve"> С.В Пархоменко</w:t>
            </w:r>
          </w:p>
          <w:p w:rsidR="009A2551" w:rsidRPr="00EC6A7B" w:rsidRDefault="009A2551" w:rsidP="005A7D24">
            <w:pPr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 «_____»____________2014 г.</w:t>
            </w:r>
          </w:p>
          <w:p w:rsidR="009A2551" w:rsidRPr="00EC6A7B" w:rsidRDefault="009A2551" w:rsidP="00845E00">
            <w:pPr>
              <w:jc w:val="both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                                                           </w:t>
            </w:r>
          </w:p>
        </w:tc>
      </w:tr>
    </w:tbl>
    <w:p w:rsidR="009A2551" w:rsidRPr="00EC6A7B" w:rsidRDefault="009A2551">
      <w:pPr>
        <w:jc w:val="center"/>
        <w:rPr>
          <w:b/>
          <w:bCs/>
          <w:sz w:val="26"/>
          <w:szCs w:val="26"/>
        </w:rPr>
      </w:pPr>
    </w:p>
    <w:p w:rsidR="009A2551" w:rsidRPr="00EC6A7B" w:rsidRDefault="009A2551">
      <w:pPr>
        <w:jc w:val="center"/>
        <w:rPr>
          <w:b/>
          <w:bCs/>
          <w:sz w:val="26"/>
          <w:szCs w:val="26"/>
        </w:rPr>
      </w:pPr>
      <w:r w:rsidRPr="00EC6A7B">
        <w:rPr>
          <w:b/>
          <w:bCs/>
          <w:sz w:val="26"/>
          <w:szCs w:val="26"/>
        </w:rPr>
        <w:t>ПОЛОЖЕНИЕ</w:t>
      </w:r>
    </w:p>
    <w:p w:rsidR="009A2551" w:rsidRDefault="009A2551" w:rsidP="00832F26">
      <w:pPr>
        <w:pStyle w:val="BodyText"/>
        <w:jc w:val="center"/>
        <w:rPr>
          <w:b/>
          <w:bCs/>
          <w:color w:val="FF0000"/>
          <w:sz w:val="26"/>
          <w:szCs w:val="26"/>
        </w:rPr>
      </w:pPr>
      <w:r w:rsidRPr="00EC6A7B">
        <w:rPr>
          <w:b/>
          <w:bCs/>
          <w:sz w:val="26"/>
          <w:szCs w:val="26"/>
        </w:rPr>
        <w:t xml:space="preserve">о распределении средств, полученных от оказания медицинских и не медицинских услуг, оказанных на платной основе в краевом государственном бюджетном учреждении здравоохранения </w:t>
      </w:r>
      <w:r w:rsidRPr="008B1FDB">
        <w:rPr>
          <w:b/>
          <w:bCs/>
          <w:color w:val="000000"/>
          <w:sz w:val="26"/>
          <w:szCs w:val="26"/>
        </w:rPr>
        <w:t>« Шушенская районная больница »</w:t>
      </w:r>
      <w:r w:rsidRPr="00EC6A7B">
        <w:rPr>
          <w:b/>
          <w:bCs/>
          <w:color w:val="FF0000"/>
          <w:sz w:val="26"/>
          <w:szCs w:val="26"/>
        </w:rPr>
        <w:t xml:space="preserve">  </w:t>
      </w:r>
    </w:p>
    <w:p w:rsidR="009A2551" w:rsidRPr="00EC6A7B" w:rsidRDefault="009A2551" w:rsidP="00832F26">
      <w:pPr>
        <w:pStyle w:val="BodyText"/>
        <w:jc w:val="center"/>
        <w:rPr>
          <w:b/>
          <w:bCs/>
          <w:sz w:val="26"/>
          <w:szCs w:val="26"/>
        </w:rPr>
      </w:pPr>
      <w:r w:rsidRPr="00EC6A7B">
        <w:rPr>
          <w:b/>
          <w:bCs/>
          <w:sz w:val="26"/>
          <w:szCs w:val="26"/>
        </w:rPr>
        <w:t>на  2014 год</w:t>
      </w:r>
    </w:p>
    <w:p w:rsidR="009A2551" w:rsidRPr="00EC6A7B" w:rsidRDefault="009A2551" w:rsidP="00832F26">
      <w:pPr>
        <w:pStyle w:val="BodyText"/>
        <w:jc w:val="center"/>
        <w:rPr>
          <w:sz w:val="26"/>
          <w:szCs w:val="26"/>
        </w:rPr>
      </w:pPr>
    </w:p>
    <w:p w:rsidR="009A2551" w:rsidRPr="00EC6A7B" w:rsidRDefault="009A2551" w:rsidP="00832F26">
      <w:pPr>
        <w:pStyle w:val="BodyText"/>
        <w:rPr>
          <w:b/>
          <w:bCs/>
          <w:sz w:val="26"/>
          <w:szCs w:val="26"/>
        </w:rPr>
      </w:pPr>
      <w:smartTag w:uri="urn:schemas-microsoft-com:office:smarttags" w:element="place">
        <w:r w:rsidRPr="00EC6A7B">
          <w:rPr>
            <w:b/>
            <w:bCs/>
            <w:sz w:val="26"/>
            <w:szCs w:val="26"/>
            <w:lang w:val="en-US"/>
          </w:rPr>
          <w:t>I</w:t>
        </w:r>
        <w:r w:rsidRPr="00EC6A7B">
          <w:rPr>
            <w:b/>
            <w:bCs/>
            <w:sz w:val="26"/>
            <w:szCs w:val="26"/>
          </w:rPr>
          <w:t>.</w:t>
        </w:r>
      </w:smartTag>
      <w:r w:rsidRPr="00EC6A7B">
        <w:rPr>
          <w:b/>
          <w:bCs/>
          <w:sz w:val="26"/>
          <w:szCs w:val="26"/>
        </w:rPr>
        <w:t xml:space="preserve"> Общие положения</w:t>
      </w:r>
    </w:p>
    <w:p w:rsidR="009A2551" w:rsidRPr="00EC6A7B" w:rsidRDefault="009A2551" w:rsidP="00832F26">
      <w:pPr>
        <w:pStyle w:val="BodyText"/>
        <w:rPr>
          <w:sz w:val="26"/>
          <w:szCs w:val="26"/>
        </w:rPr>
      </w:pPr>
    </w:p>
    <w:p w:rsidR="009A2551" w:rsidRPr="00EC6A7B" w:rsidRDefault="009A2551" w:rsidP="00832F26">
      <w:pPr>
        <w:pStyle w:val="NormalWeb"/>
        <w:numPr>
          <w:ilvl w:val="0"/>
          <w:numId w:val="1"/>
        </w:numPr>
        <w:spacing w:line="270" w:lineRule="atLeast"/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Положение  регламентируется Конституцией Российской Федерации, Трудовым кодексом Российской Федерации, Налоговым кодексом Российской Федерации, Гражданским кодексом Российской Федерации,  постановлением  Правительства  Российской Федерации от 04.10.2012 № 1006 «Об утверждении Правил предоставления медицинскими организациями платных медицинских услуг», законом Красноярского края от 29.10.2009 №9-3864, постановлением Правительства Красноярского края от 01.12.2009 № 619-п.</w:t>
      </w:r>
    </w:p>
    <w:p w:rsidR="009A2551" w:rsidRPr="00EC6A7B" w:rsidRDefault="009A2551" w:rsidP="00A86704">
      <w:pPr>
        <w:pStyle w:val="BodyText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Источник средств, за счет которых производится оплата труда, возмещение затрат связанных с предоставлением платных медицинских услуг, формирование фондов производственного и социального развития учреждения – средства полученные от граждан, учреждений, организаций и других источников разрешенных</w:t>
      </w:r>
      <w:r>
        <w:rPr>
          <w:sz w:val="26"/>
          <w:szCs w:val="26"/>
        </w:rPr>
        <w:t xml:space="preserve"> </w:t>
      </w:r>
      <w:r w:rsidRPr="00EC6A7B">
        <w:rPr>
          <w:sz w:val="26"/>
          <w:szCs w:val="26"/>
        </w:rPr>
        <w:t>законодательством,</w:t>
      </w:r>
      <w:r>
        <w:rPr>
          <w:sz w:val="26"/>
          <w:szCs w:val="26"/>
        </w:rPr>
        <w:t xml:space="preserve"> </w:t>
      </w:r>
      <w:r w:rsidRPr="00EC6A7B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C6A7B">
        <w:rPr>
          <w:sz w:val="26"/>
          <w:szCs w:val="26"/>
        </w:rPr>
        <w:t>оказание  платных медицинских услуг.</w:t>
      </w:r>
    </w:p>
    <w:p w:rsidR="009A2551" w:rsidRPr="00EC6A7B" w:rsidRDefault="009A2551" w:rsidP="00A86704">
      <w:pPr>
        <w:pStyle w:val="BodyText"/>
        <w:jc w:val="both"/>
        <w:rPr>
          <w:sz w:val="26"/>
          <w:szCs w:val="26"/>
        </w:rPr>
      </w:pPr>
      <w:r w:rsidRPr="00EC6A7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3.</w:t>
      </w:r>
      <w:r>
        <w:rPr>
          <w:sz w:val="26"/>
          <w:szCs w:val="26"/>
        </w:rPr>
        <w:t xml:space="preserve">      </w:t>
      </w:r>
      <w:r w:rsidRPr="00EC6A7B">
        <w:rPr>
          <w:sz w:val="26"/>
          <w:szCs w:val="26"/>
        </w:rPr>
        <w:t>Положение распространяется на лиц, непосредственно участвующих в проведении платных услуг, а также на административно-хозяйственный и вспомогательный персонал, прямо или косвенно участвующий в организации и проведении платных медицинских услуг.</w:t>
      </w:r>
    </w:p>
    <w:p w:rsidR="009A2551" w:rsidRPr="00EC6A7B" w:rsidRDefault="009A2551" w:rsidP="008B1FDB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Pr="00EC6A7B">
        <w:rPr>
          <w:sz w:val="26"/>
          <w:szCs w:val="26"/>
        </w:rPr>
        <w:t>Настоящее положение является самостоятельным и не зависит от других существующих в учреждении положений об оплате труда.</w:t>
      </w:r>
    </w:p>
    <w:p w:rsidR="009A2551" w:rsidRPr="00EC6A7B" w:rsidRDefault="009A2551" w:rsidP="00832F26">
      <w:pPr>
        <w:pStyle w:val="BodyText"/>
        <w:jc w:val="both"/>
        <w:rPr>
          <w:sz w:val="26"/>
          <w:szCs w:val="26"/>
        </w:rPr>
      </w:pPr>
    </w:p>
    <w:p w:rsidR="009A2551" w:rsidRPr="00EC6A7B" w:rsidRDefault="009A2551" w:rsidP="00832F26">
      <w:pPr>
        <w:pStyle w:val="BodyText"/>
        <w:rPr>
          <w:b/>
          <w:bCs/>
          <w:sz w:val="26"/>
          <w:szCs w:val="26"/>
        </w:rPr>
      </w:pPr>
      <w:r w:rsidRPr="00EC6A7B">
        <w:rPr>
          <w:b/>
          <w:bCs/>
          <w:sz w:val="26"/>
          <w:szCs w:val="26"/>
          <w:lang w:val="en-US"/>
        </w:rPr>
        <w:t>II</w:t>
      </w:r>
      <w:r w:rsidRPr="00EC6A7B">
        <w:rPr>
          <w:b/>
          <w:bCs/>
          <w:sz w:val="26"/>
          <w:szCs w:val="26"/>
        </w:rPr>
        <w:t>. Цели и задачи положения</w:t>
      </w:r>
    </w:p>
    <w:p w:rsidR="009A2551" w:rsidRPr="00EC6A7B" w:rsidRDefault="009A2551" w:rsidP="00832F26">
      <w:pPr>
        <w:pStyle w:val="BodyText"/>
        <w:rPr>
          <w:sz w:val="26"/>
          <w:szCs w:val="26"/>
        </w:rPr>
      </w:pPr>
    </w:p>
    <w:p w:rsidR="009A2551" w:rsidRPr="00EC6A7B" w:rsidRDefault="009A2551" w:rsidP="00832F26">
      <w:pPr>
        <w:pStyle w:val="BodyText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Определение принципов учета и распределения доходов.</w:t>
      </w:r>
    </w:p>
    <w:p w:rsidR="009A2551" w:rsidRPr="00EC6A7B" w:rsidRDefault="009A2551" w:rsidP="00832F26">
      <w:pPr>
        <w:pStyle w:val="BodyText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 xml:space="preserve">Материальное стимулирование работников </w:t>
      </w:r>
      <w:r w:rsidRPr="00E44495">
        <w:rPr>
          <w:b/>
          <w:bCs/>
          <w:sz w:val="26"/>
          <w:szCs w:val="26"/>
        </w:rPr>
        <w:t>КГБУЗ</w:t>
      </w:r>
      <w:r w:rsidRPr="008B1FDB">
        <w:rPr>
          <w:color w:val="000000"/>
          <w:sz w:val="26"/>
          <w:szCs w:val="26"/>
        </w:rPr>
        <w:t>«</w:t>
      </w:r>
      <w:r w:rsidRPr="008B1FDB">
        <w:rPr>
          <w:b/>
          <w:bCs/>
          <w:color w:val="000000"/>
          <w:sz w:val="26"/>
          <w:szCs w:val="26"/>
        </w:rPr>
        <w:t xml:space="preserve">Шушенская районная больница </w:t>
      </w:r>
      <w:r w:rsidRPr="008B1FDB">
        <w:rPr>
          <w:color w:val="000000"/>
          <w:sz w:val="26"/>
          <w:szCs w:val="26"/>
        </w:rPr>
        <w:t>» участвующих в проведении  платных медицинских (не медицинских) услуг.</w:t>
      </w:r>
    </w:p>
    <w:p w:rsidR="009A2551" w:rsidRPr="00EC6A7B" w:rsidRDefault="009A2551" w:rsidP="00832F26">
      <w:pPr>
        <w:pStyle w:val="BodyText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 xml:space="preserve">Развитие материально-технической базы </w:t>
      </w:r>
      <w:r w:rsidRPr="00E44495">
        <w:rPr>
          <w:b/>
          <w:bCs/>
          <w:sz w:val="26"/>
          <w:szCs w:val="26"/>
        </w:rPr>
        <w:t>КГБУЗ</w:t>
      </w:r>
      <w:r w:rsidRPr="00EC6A7B">
        <w:rPr>
          <w:sz w:val="26"/>
          <w:szCs w:val="26"/>
        </w:rPr>
        <w:t xml:space="preserve"> </w:t>
      </w:r>
      <w:r w:rsidRPr="008B1FDB">
        <w:rPr>
          <w:color w:val="000000"/>
          <w:sz w:val="26"/>
          <w:szCs w:val="26"/>
        </w:rPr>
        <w:t>«</w:t>
      </w:r>
      <w:r w:rsidRPr="008B1FDB">
        <w:rPr>
          <w:b/>
          <w:bCs/>
          <w:color w:val="000000"/>
          <w:sz w:val="26"/>
          <w:szCs w:val="26"/>
        </w:rPr>
        <w:t xml:space="preserve">Шушенская районная больница </w:t>
      </w:r>
      <w:r w:rsidRPr="008B1FDB">
        <w:rPr>
          <w:color w:val="000000"/>
          <w:sz w:val="26"/>
          <w:szCs w:val="26"/>
        </w:rPr>
        <w:t>».</w:t>
      </w:r>
    </w:p>
    <w:p w:rsidR="009A2551" w:rsidRPr="00EC6A7B" w:rsidRDefault="009A2551" w:rsidP="00832F26">
      <w:pPr>
        <w:pStyle w:val="BodyText"/>
        <w:jc w:val="both"/>
        <w:rPr>
          <w:sz w:val="26"/>
          <w:szCs w:val="26"/>
        </w:rPr>
      </w:pPr>
    </w:p>
    <w:p w:rsidR="009A2551" w:rsidRPr="00EC6A7B" w:rsidRDefault="009A2551" w:rsidP="00832F26">
      <w:pPr>
        <w:pStyle w:val="BodyText"/>
        <w:rPr>
          <w:b/>
          <w:bCs/>
          <w:sz w:val="26"/>
          <w:szCs w:val="26"/>
        </w:rPr>
      </w:pPr>
      <w:r w:rsidRPr="00EC6A7B">
        <w:rPr>
          <w:b/>
          <w:bCs/>
          <w:sz w:val="26"/>
          <w:szCs w:val="26"/>
          <w:lang w:val="en-US"/>
        </w:rPr>
        <w:t>III</w:t>
      </w:r>
      <w:r w:rsidRPr="00EC6A7B">
        <w:rPr>
          <w:b/>
          <w:bCs/>
          <w:sz w:val="26"/>
          <w:szCs w:val="26"/>
        </w:rPr>
        <w:t>.  Учет  платных услуг и принципы оплаты</w:t>
      </w:r>
    </w:p>
    <w:p w:rsidR="009A2551" w:rsidRPr="00EC6A7B" w:rsidRDefault="009A2551" w:rsidP="00832F26">
      <w:pPr>
        <w:pStyle w:val="BodyText"/>
        <w:rPr>
          <w:sz w:val="26"/>
          <w:szCs w:val="26"/>
        </w:rPr>
      </w:pPr>
    </w:p>
    <w:p w:rsidR="009A2551" w:rsidRPr="00EC6A7B" w:rsidRDefault="009A2551" w:rsidP="00832F26">
      <w:pPr>
        <w:numPr>
          <w:ilvl w:val="0"/>
          <w:numId w:val="3"/>
        </w:numPr>
        <w:spacing w:before="100" w:beforeAutospacing="1" w:after="100" w:afterAutospacing="1" w:line="270" w:lineRule="atLeast"/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На доходы, полученные от оказания платных услуг, в установленном порядке составляется, план ФХД</w:t>
      </w:r>
      <w:r w:rsidRPr="00EC6A7B">
        <w:rPr>
          <w:color w:val="FF0000"/>
          <w:sz w:val="26"/>
          <w:szCs w:val="26"/>
        </w:rPr>
        <w:t>.</w:t>
      </w:r>
      <w:r w:rsidRPr="00EC6A7B">
        <w:rPr>
          <w:sz w:val="26"/>
          <w:szCs w:val="26"/>
        </w:rPr>
        <w:t xml:space="preserve"> </w:t>
      </w:r>
    </w:p>
    <w:p w:rsidR="009A2551" w:rsidRPr="00EC6A7B" w:rsidRDefault="009A2551" w:rsidP="00832F26">
      <w:pPr>
        <w:pStyle w:val="BodyText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Бухгалтерский учет доходов от платных медицинских услуг осуществляется в соответствии с действующей инструкцией по бухгалтерскому учету в бюджетных учреждениях.</w:t>
      </w:r>
    </w:p>
    <w:p w:rsidR="009A2551" w:rsidRPr="00EC6A7B" w:rsidRDefault="009A2551" w:rsidP="00832F26">
      <w:pPr>
        <w:pStyle w:val="BodyText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Учет  платных медицинских услуг ведется раздельно по источникам поступления финансовых средств  в соответствии с классификацией расходов и доходов бюджетов Российской Федерации.</w:t>
      </w:r>
    </w:p>
    <w:p w:rsidR="009A2551" w:rsidRPr="00EC6A7B" w:rsidRDefault="009A2551" w:rsidP="00832F26">
      <w:pPr>
        <w:pStyle w:val="BodyText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 xml:space="preserve">Каждый специалист, оказывающий платные услуги, обязан вести журнал учета оказанных им услуг (дата, Ф.И.О., адрес, услуга, цена). Все журналы должны быть пронумерованы, прошнурованы, заверены печатью и подписью руководителя </w:t>
      </w:r>
      <w:r w:rsidRPr="00E44495">
        <w:rPr>
          <w:b/>
          <w:bCs/>
          <w:sz w:val="26"/>
          <w:szCs w:val="26"/>
        </w:rPr>
        <w:t>КГБУЗ</w:t>
      </w:r>
      <w:r w:rsidRPr="00EC6A7B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Pr="008B1FDB">
        <w:rPr>
          <w:b/>
          <w:bCs/>
          <w:color w:val="000000"/>
          <w:sz w:val="26"/>
          <w:szCs w:val="26"/>
        </w:rPr>
        <w:t>Шушенская районная больница</w:t>
      </w:r>
      <w:r>
        <w:rPr>
          <w:b/>
          <w:bCs/>
          <w:color w:val="FF0000"/>
          <w:sz w:val="26"/>
          <w:szCs w:val="26"/>
        </w:rPr>
        <w:t xml:space="preserve"> </w:t>
      </w:r>
      <w:r w:rsidRPr="00EC6A7B">
        <w:rPr>
          <w:sz w:val="26"/>
          <w:szCs w:val="26"/>
        </w:rPr>
        <w:t>».</w:t>
      </w:r>
    </w:p>
    <w:p w:rsidR="009A2551" w:rsidRPr="00EC6A7B" w:rsidRDefault="009A2551" w:rsidP="00832F26">
      <w:pPr>
        <w:pStyle w:val="BodyText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Ежемесячно делается отчет специалистов о выполненном объеме платных медицинских услуг, который подписывается ответственным лицом. Оплата труда работникам производится по фактически выполненному объему  платных услуг.</w:t>
      </w:r>
    </w:p>
    <w:p w:rsidR="009A2551" w:rsidRPr="00EC6A7B" w:rsidRDefault="009A2551" w:rsidP="00832F26">
      <w:pPr>
        <w:pStyle w:val="BodyText"/>
        <w:rPr>
          <w:b/>
          <w:bCs/>
          <w:sz w:val="26"/>
          <w:szCs w:val="26"/>
        </w:rPr>
      </w:pPr>
    </w:p>
    <w:p w:rsidR="009A2551" w:rsidRPr="00EC6A7B" w:rsidRDefault="009A2551" w:rsidP="00832F26">
      <w:pPr>
        <w:pStyle w:val="BodyText"/>
        <w:rPr>
          <w:b/>
          <w:bCs/>
          <w:sz w:val="26"/>
          <w:szCs w:val="26"/>
        </w:rPr>
      </w:pPr>
      <w:r w:rsidRPr="00EC6A7B">
        <w:rPr>
          <w:b/>
          <w:bCs/>
          <w:sz w:val="26"/>
          <w:szCs w:val="26"/>
          <w:lang w:val="en-US"/>
        </w:rPr>
        <w:t>IV</w:t>
      </w:r>
      <w:r w:rsidRPr="00EC6A7B">
        <w:rPr>
          <w:b/>
          <w:bCs/>
          <w:sz w:val="26"/>
          <w:szCs w:val="26"/>
        </w:rPr>
        <w:t xml:space="preserve">. Порядок распределения доходов за оказание платных медицинских услуг. </w:t>
      </w:r>
    </w:p>
    <w:p w:rsidR="009A2551" w:rsidRPr="00EC6A7B" w:rsidRDefault="009A2551" w:rsidP="00832F26">
      <w:pPr>
        <w:pStyle w:val="BodyText"/>
        <w:rPr>
          <w:sz w:val="26"/>
          <w:szCs w:val="26"/>
        </w:rPr>
      </w:pPr>
    </w:p>
    <w:p w:rsidR="009A2551" w:rsidRPr="00EC6A7B" w:rsidRDefault="009A2551" w:rsidP="00832F26">
      <w:pPr>
        <w:pStyle w:val="BodyText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 xml:space="preserve">При оказании платных медицинских услуг,  распределению подлежит весь полученный совокупный доход. Доход от реализации платных медицинских услуг представляет собой сумму денежных средств, поступивших в кассу учреждения или перечислением на лицевой счет </w:t>
      </w:r>
      <w:r w:rsidRPr="00E44495">
        <w:rPr>
          <w:b/>
          <w:bCs/>
          <w:sz w:val="26"/>
          <w:szCs w:val="26"/>
        </w:rPr>
        <w:t xml:space="preserve">КГБУЗ </w:t>
      </w:r>
      <w:r w:rsidRPr="00EC6A7B">
        <w:rPr>
          <w:b/>
          <w:bCs/>
          <w:sz w:val="26"/>
          <w:szCs w:val="26"/>
        </w:rPr>
        <w:t xml:space="preserve"> </w:t>
      </w:r>
      <w:r w:rsidRPr="008B1FDB">
        <w:rPr>
          <w:color w:val="000000"/>
          <w:sz w:val="26"/>
          <w:szCs w:val="26"/>
        </w:rPr>
        <w:t xml:space="preserve">« </w:t>
      </w:r>
      <w:r w:rsidRPr="008B1FDB">
        <w:rPr>
          <w:b/>
          <w:bCs/>
          <w:color w:val="000000"/>
          <w:sz w:val="26"/>
          <w:szCs w:val="26"/>
        </w:rPr>
        <w:t>Шушенская районная больница</w:t>
      </w:r>
      <w:r>
        <w:rPr>
          <w:b/>
          <w:bCs/>
          <w:color w:val="FF0000"/>
          <w:sz w:val="26"/>
          <w:szCs w:val="26"/>
        </w:rPr>
        <w:t xml:space="preserve"> </w:t>
      </w:r>
      <w:r w:rsidRPr="00EC6A7B">
        <w:rPr>
          <w:sz w:val="26"/>
          <w:szCs w:val="26"/>
        </w:rPr>
        <w:t>».</w:t>
      </w:r>
    </w:p>
    <w:p w:rsidR="009A2551" w:rsidRPr="00EC6A7B" w:rsidRDefault="009A2551" w:rsidP="00832F26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C6A7B">
        <w:rPr>
          <w:sz w:val="26"/>
          <w:szCs w:val="26"/>
        </w:rPr>
        <w:t>Расходование средств, полученных от оказания  платных услуг, производится на основании плана финан</w:t>
      </w:r>
      <w:r>
        <w:rPr>
          <w:sz w:val="26"/>
          <w:szCs w:val="26"/>
        </w:rPr>
        <w:t>сово-хозяйственной деятельности.</w:t>
      </w:r>
    </w:p>
    <w:p w:rsidR="009A2551" w:rsidRDefault="009A2551" w:rsidP="00832F26">
      <w:pPr>
        <w:pStyle w:val="BodyText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AC6A67">
        <w:rPr>
          <w:sz w:val="26"/>
          <w:szCs w:val="26"/>
        </w:rPr>
        <w:t xml:space="preserve">Размер средств, полученных в результате осуществления приносящей доход деятельности и направляемых на оплату труда работников определяется согласно соответствующим нормативам, утвержденным министерством здравоохранения Красноярского края в соответствии с размером затрат  на оплату труда, предусмотренных при определении цен на платные услуги согласно приложению  1  данного Положения. </w:t>
      </w:r>
    </w:p>
    <w:p w:rsidR="009A2551" w:rsidRDefault="009A2551" w:rsidP="00E874D0">
      <w:pPr>
        <w:pStyle w:val="BodyText"/>
        <w:numPr>
          <w:ilvl w:val="0"/>
          <w:numId w:val="4"/>
        </w:numPr>
        <w:shd w:val="clear" w:color="auto" w:fill="FFFFFF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Предельный размер фонда оплаты труда определяется в соответствии с утвержденным нормативом, рассчитанным в соответствии с калькуляцией стоимости медицинских услуг, и соответствует удельному весу общей суммы средств на оплату труда в общей сумме доходов  </w:t>
      </w:r>
      <w:r w:rsidRPr="00AC6A67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AC6A67">
        <w:rPr>
          <w:sz w:val="26"/>
          <w:szCs w:val="26"/>
        </w:rPr>
        <w:t xml:space="preserve">  1  данного Положения</w:t>
      </w:r>
      <w:r>
        <w:rPr>
          <w:sz w:val="26"/>
          <w:szCs w:val="26"/>
        </w:rPr>
        <w:t xml:space="preserve">. </w:t>
      </w:r>
    </w:p>
    <w:p w:rsidR="009A2551" w:rsidRDefault="009A2551" w:rsidP="00210DFC">
      <w:pPr>
        <w:pStyle w:val="Heading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Формируется фонд оплаты труда и начисления на выплаты по оплате труда, но  не более 65% от дохода за оказанные платные услуги.</w:t>
      </w:r>
    </w:p>
    <w:p w:rsidR="009A2551" w:rsidRPr="00210DFC" w:rsidRDefault="009A2551" w:rsidP="00210DFC">
      <w:pPr>
        <w:pStyle w:val="Heading1"/>
        <w:ind w:firstLine="709"/>
        <w:jc w:val="both"/>
        <w:rPr>
          <w:sz w:val="26"/>
          <w:szCs w:val="26"/>
        </w:rPr>
      </w:pPr>
      <w:r w:rsidRPr="00210DFC">
        <w:rPr>
          <w:sz w:val="26"/>
          <w:szCs w:val="26"/>
        </w:rPr>
        <w:t xml:space="preserve">При оказании платных медицинских услуг в </w:t>
      </w:r>
      <w:r>
        <w:rPr>
          <w:sz w:val="26"/>
          <w:szCs w:val="26"/>
        </w:rPr>
        <w:t>КГ</w:t>
      </w:r>
      <w:r w:rsidRPr="00210DFC">
        <w:rPr>
          <w:sz w:val="26"/>
          <w:szCs w:val="26"/>
        </w:rPr>
        <w:t xml:space="preserve">БУЗ «Шушенская РБ», в связи с ежемесячным распределением выручки в полном объеме, отчисления в резерв для всех случаев, предусмотренных ст.114, частью четвертой ст.139, ст.167, ст.183 и ст.187 Трудового кодекса Российской Федерации, начисление среднего заработка не производиться. </w:t>
      </w:r>
    </w:p>
    <w:p w:rsidR="009A2551" w:rsidRPr="00210DFC" w:rsidRDefault="009A2551" w:rsidP="00210DFC">
      <w:pPr>
        <w:pStyle w:val="BodyText"/>
        <w:shd w:val="clear" w:color="auto" w:fill="FFFFFF"/>
        <w:jc w:val="both"/>
        <w:rPr>
          <w:sz w:val="26"/>
          <w:szCs w:val="26"/>
        </w:rPr>
      </w:pPr>
      <w:r w:rsidRPr="00210DFC">
        <w:rPr>
          <w:sz w:val="26"/>
          <w:szCs w:val="26"/>
        </w:rPr>
        <w:t>Фонд отпускных за счет доходов от платных медицинских услуг не формируется, а ежемесячная оплата труда за оказание платных медицинских услуг сразу включает в себя отпускные</w:t>
      </w:r>
    </w:p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1370A1">
        <w:rPr>
          <w:sz w:val="26"/>
          <w:szCs w:val="26"/>
        </w:rPr>
        <w:t xml:space="preserve">4.1. Фонд оплаты труда и начисления на оплату труда для медицинских работников </w:t>
      </w:r>
      <w:r w:rsidRPr="001370A1">
        <w:rPr>
          <w:sz w:val="26"/>
          <w:szCs w:val="26"/>
          <w:u w:val="single"/>
        </w:rPr>
        <w:t>непосредственно проводящих платные услуги в поликлинике по проведению медицинских осмотров</w:t>
      </w:r>
      <w:r w:rsidRPr="001370A1">
        <w:rPr>
          <w:sz w:val="26"/>
          <w:szCs w:val="26"/>
        </w:rPr>
        <w:t xml:space="preserve"> составляет </w:t>
      </w:r>
      <w:r w:rsidRPr="001370A1">
        <w:rPr>
          <w:b/>
          <w:bCs/>
          <w:sz w:val="26"/>
          <w:szCs w:val="26"/>
        </w:rPr>
        <w:t>57,29</w:t>
      </w:r>
      <w:r w:rsidRPr="001370A1">
        <w:rPr>
          <w:sz w:val="26"/>
          <w:szCs w:val="26"/>
        </w:rPr>
        <w:t xml:space="preserve"> (пятьдесят семь целых двадцать девять сотых) процента от выручки, полученной от оказания данных платных медицинских услуг, и распределяется следующим образом: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320"/>
      </w:tblGrid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 xml:space="preserve">Подстатья 211 «Заработная плата» 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44% (в том числе отпускные 6%)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 том числе: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Врач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25% (в том числе отпускные 3%)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 xml:space="preserve">Медицинская сестра, фельдшер 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14% (в том числе отпускные 2%)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Санитарка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5%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Подстатья 213 «Начисления на оплату труда»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13,29%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57,29%</w:t>
            </w:r>
          </w:p>
        </w:tc>
      </w:tr>
    </w:tbl>
    <w:p w:rsidR="009A2551" w:rsidRPr="001370A1" w:rsidRDefault="009A2551" w:rsidP="001370A1">
      <w:pPr>
        <w:jc w:val="both"/>
        <w:rPr>
          <w:sz w:val="26"/>
          <w:szCs w:val="26"/>
        </w:rPr>
      </w:pPr>
    </w:p>
    <w:p w:rsidR="009A2551" w:rsidRPr="001370A1" w:rsidRDefault="009A2551" w:rsidP="001370A1">
      <w:pPr>
        <w:pStyle w:val="BodyText"/>
        <w:ind w:firstLine="709"/>
        <w:rPr>
          <w:sz w:val="26"/>
          <w:szCs w:val="26"/>
        </w:rPr>
      </w:pPr>
      <w:r w:rsidRPr="001370A1">
        <w:rPr>
          <w:sz w:val="26"/>
          <w:szCs w:val="26"/>
        </w:rPr>
        <w:t xml:space="preserve">Данное распределение выручки, полученной от оказания платных медицинских услуг </w:t>
      </w:r>
      <w:r w:rsidRPr="001370A1">
        <w:rPr>
          <w:sz w:val="26"/>
          <w:szCs w:val="26"/>
          <w:u w:val="single"/>
        </w:rPr>
        <w:t>в поликлинике по проведению медицинских осмотров</w:t>
      </w:r>
      <w:r w:rsidRPr="001370A1">
        <w:rPr>
          <w:sz w:val="26"/>
          <w:szCs w:val="26"/>
        </w:rPr>
        <w:t xml:space="preserve"> характерно в том случае, когда данный вид услуг осуществляется при наличии врача, медицинской сестры и санитарки.  </w:t>
      </w:r>
    </w:p>
    <w:p w:rsidR="009A2551" w:rsidRPr="001370A1" w:rsidRDefault="009A2551" w:rsidP="001370A1">
      <w:pPr>
        <w:pStyle w:val="BodyText"/>
        <w:ind w:firstLine="709"/>
        <w:rPr>
          <w:sz w:val="26"/>
          <w:szCs w:val="26"/>
        </w:rPr>
      </w:pPr>
      <w:r w:rsidRPr="001370A1">
        <w:rPr>
          <w:sz w:val="26"/>
          <w:szCs w:val="26"/>
        </w:rPr>
        <w:t xml:space="preserve">При оказании платных медицинских услуг </w:t>
      </w:r>
      <w:r w:rsidRPr="001370A1">
        <w:rPr>
          <w:sz w:val="26"/>
          <w:szCs w:val="26"/>
          <w:u w:val="single"/>
        </w:rPr>
        <w:t>в поликлинике по проведению медицинских осмотров</w:t>
      </w:r>
      <w:r w:rsidRPr="001370A1">
        <w:rPr>
          <w:sz w:val="26"/>
          <w:szCs w:val="26"/>
        </w:rPr>
        <w:t xml:space="preserve"> </w:t>
      </w:r>
      <w:r>
        <w:rPr>
          <w:sz w:val="26"/>
          <w:szCs w:val="26"/>
        </w:rPr>
        <w:t>КГ</w:t>
      </w:r>
      <w:r w:rsidRPr="001370A1">
        <w:rPr>
          <w:sz w:val="26"/>
          <w:szCs w:val="26"/>
        </w:rPr>
        <w:t>БУЗ «Шушенская РБ» врачом без присутствия медицинской сестры и/или фельдшера, фонд оплаты труда и начисления на оплату труда осуществляется следующим образом:</w:t>
      </w:r>
    </w:p>
    <w:p w:rsidR="009A2551" w:rsidRPr="001370A1" w:rsidRDefault="009A2551" w:rsidP="001370A1">
      <w:pPr>
        <w:pStyle w:val="BodyText"/>
        <w:ind w:firstLine="708"/>
        <w:rPr>
          <w:sz w:val="26"/>
          <w:szCs w:val="26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320"/>
      </w:tblGrid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 xml:space="preserve">Подстатья 211 «Заработная плата» 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44%  (в том числе отпускные 6%)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 том числе: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врач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39% (в том числе отпускные 5%)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санитарка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5%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Подстатья 213 «Начисления на оплату труда»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13,29%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57,29%</w:t>
            </w:r>
          </w:p>
        </w:tc>
      </w:tr>
    </w:tbl>
    <w:p w:rsidR="009A2551" w:rsidRPr="001370A1" w:rsidRDefault="009A2551" w:rsidP="001370A1">
      <w:pPr>
        <w:pStyle w:val="BodyText"/>
        <w:ind w:firstLine="708"/>
        <w:rPr>
          <w:sz w:val="26"/>
          <w:szCs w:val="26"/>
        </w:rPr>
      </w:pPr>
    </w:p>
    <w:p w:rsidR="009A2551" w:rsidRPr="001370A1" w:rsidRDefault="009A2551" w:rsidP="001370A1">
      <w:pPr>
        <w:pStyle w:val="BodyText"/>
        <w:ind w:firstLine="709"/>
        <w:rPr>
          <w:sz w:val="26"/>
          <w:szCs w:val="26"/>
        </w:rPr>
      </w:pPr>
      <w:r w:rsidRPr="001370A1">
        <w:rPr>
          <w:sz w:val="26"/>
          <w:szCs w:val="26"/>
        </w:rPr>
        <w:t xml:space="preserve">В случае оказания платных медицинских услуг в </w:t>
      </w:r>
      <w:r>
        <w:rPr>
          <w:sz w:val="26"/>
          <w:szCs w:val="26"/>
        </w:rPr>
        <w:t>КГ</w:t>
      </w:r>
      <w:r w:rsidRPr="001370A1">
        <w:rPr>
          <w:sz w:val="26"/>
          <w:szCs w:val="26"/>
        </w:rPr>
        <w:t>БУЗ «Шушенская РБ» только медицинской сестрой без присутствия врача, доплата за выполнение обязанностей врача  осуществляется только в том случае, когда дополнительно оформлен приказ и/или распоряжение на совмещение должностей.</w:t>
      </w:r>
    </w:p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1370A1">
        <w:rPr>
          <w:sz w:val="26"/>
          <w:szCs w:val="26"/>
        </w:rPr>
        <w:t xml:space="preserve">4.2. Фонд оплаты труда и начисления на оплату труда для медицинских работников </w:t>
      </w:r>
      <w:r w:rsidRPr="001370A1">
        <w:rPr>
          <w:sz w:val="26"/>
          <w:szCs w:val="26"/>
          <w:u w:val="single"/>
        </w:rPr>
        <w:t xml:space="preserve">непосредственно оказывающих платные стоматологические услуги </w:t>
      </w:r>
      <w:r w:rsidRPr="001370A1">
        <w:rPr>
          <w:sz w:val="26"/>
          <w:szCs w:val="26"/>
        </w:rPr>
        <w:t xml:space="preserve"> составляет </w:t>
      </w:r>
      <w:r w:rsidRPr="001370A1">
        <w:rPr>
          <w:b/>
          <w:bCs/>
          <w:sz w:val="26"/>
          <w:szCs w:val="26"/>
        </w:rPr>
        <w:t>57,29</w:t>
      </w:r>
      <w:r w:rsidRPr="001370A1">
        <w:rPr>
          <w:sz w:val="26"/>
          <w:szCs w:val="26"/>
        </w:rPr>
        <w:t xml:space="preserve"> (пятьдесят семь целых двадцать девять сотых) процента от выручки, полученной от оказания данных платных медицинских услуг, и распределяется следующим образом:</w:t>
      </w:r>
    </w:p>
    <w:p w:rsidR="009A2551" w:rsidRPr="001370A1" w:rsidRDefault="009A2551" w:rsidP="001370A1">
      <w:pPr>
        <w:ind w:firstLine="708"/>
        <w:jc w:val="both"/>
        <w:rPr>
          <w:sz w:val="26"/>
          <w:szCs w:val="26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320"/>
      </w:tblGrid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 xml:space="preserve">Подстатья 211 «Заработная плата» 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44% (в том числе отпускные 6%)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 том числе: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Врач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20% (в том числе отпускные 3%)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 xml:space="preserve">Медицинская сестра 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7%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Зубной техник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12%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Санитарка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5%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Подстатья 213 «Начисления на оплату труда»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13,29%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57,29%</w:t>
            </w:r>
          </w:p>
        </w:tc>
      </w:tr>
    </w:tbl>
    <w:p w:rsidR="009A2551" w:rsidRPr="001370A1" w:rsidRDefault="009A2551" w:rsidP="001370A1">
      <w:pPr>
        <w:pStyle w:val="BodyText"/>
        <w:ind w:firstLine="709"/>
        <w:rPr>
          <w:sz w:val="26"/>
          <w:szCs w:val="26"/>
        </w:rPr>
      </w:pPr>
    </w:p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1370A1">
        <w:rPr>
          <w:sz w:val="26"/>
          <w:szCs w:val="26"/>
        </w:rPr>
        <w:t xml:space="preserve">4.3. Фонд оплаты труда и начисления на оплату труда для медицинских работников </w:t>
      </w:r>
      <w:r w:rsidRPr="001370A1">
        <w:rPr>
          <w:sz w:val="26"/>
          <w:szCs w:val="26"/>
          <w:u w:val="single"/>
        </w:rPr>
        <w:t>непосредственно оказывающих платные предрейсовые и послерейсовые медицинские осмотры водителей</w:t>
      </w:r>
      <w:r w:rsidRPr="001370A1">
        <w:rPr>
          <w:sz w:val="26"/>
          <w:szCs w:val="26"/>
        </w:rPr>
        <w:t xml:space="preserve"> составляет </w:t>
      </w:r>
      <w:r w:rsidRPr="001370A1">
        <w:rPr>
          <w:b/>
          <w:bCs/>
          <w:sz w:val="26"/>
          <w:szCs w:val="26"/>
        </w:rPr>
        <w:t>57,29%</w:t>
      </w:r>
      <w:r w:rsidRPr="001370A1">
        <w:rPr>
          <w:sz w:val="26"/>
          <w:szCs w:val="26"/>
        </w:rPr>
        <w:t xml:space="preserve"> (пятьдесят семь целых двадцать девять сотых) процента от выручки, полученной от оказания данных платных медицинских услуг, и распределяется следующим образом:</w:t>
      </w:r>
    </w:p>
    <w:p w:rsidR="009A2551" w:rsidRPr="001370A1" w:rsidRDefault="009A2551" w:rsidP="001370A1">
      <w:pPr>
        <w:ind w:firstLine="708"/>
        <w:jc w:val="both"/>
        <w:rPr>
          <w:sz w:val="26"/>
          <w:szCs w:val="26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320"/>
      </w:tblGrid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 xml:space="preserve">Подстатья 211 «Заработная плата» 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44% (в том числе отпускные 6%)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 том числе: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Медицинская сестра, фельдшер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44%  (в том числе отпускные 6%)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Подстатья 213 «Начисления на оплату труда»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13,29%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57,29%</w:t>
            </w:r>
          </w:p>
        </w:tc>
      </w:tr>
    </w:tbl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1370A1">
        <w:rPr>
          <w:sz w:val="26"/>
          <w:szCs w:val="26"/>
        </w:rPr>
        <w:t xml:space="preserve">4.4. Фонд оплаты труда и начисления на оплату труда для медицинских работников </w:t>
      </w:r>
      <w:r w:rsidRPr="001370A1">
        <w:rPr>
          <w:sz w:val="26"/>
          <w:szCs w:val="26"/>
          <w:u w:val="single"/>
        </w:rPr>
        <w:t>непосредственно осуществляющих платный забор анализов у пациентов; и для медицинских работников непосредственно, проводящих платную вакцинацию путем внутримышечной инъекции</w:t>
      </w:r>
      <w:r w:rsidRPr="001370A1">
        <w:rPr>
          <w:sz w:val="26"/>
          <w:szCs w:val="26"/>
        </w:rPr>
        <w:t xml:space="preserve"> составляет </w:t>
      </w:r>
      <w:r w:rsidRPr="001370A1">
        <w:rPr>
          <w:b/>
          <w:bCs/>
          <w:sz w:val="26"/>
          <w:szCs w:val="26"/>
        </w:rPr>
        <w:t>18,23</w:t>
      </w:r>
      <w:r w:rsidRPr="001370A1">
        <w:rPr>
          <w:sz w:val="26"/>
          <w:szCs w:val="26"/>
        </w:rPr>
        <w:t xml:space="preserve"> (восемнадцать целых двадцать три сотых) процента от выручки, полученной от оказания данных платных медицинских услуг, и распределяется следующим образом:</w:t>
      </w:r>
    </w:p>
    <w:p w:rsidR="009A2551" w:rsidRPr="001370A1" w:rsidRDefault="009A2551" w:rsidP="001370A1">
      <w:pPr>
        <w:ind w:firstLine="708"/>
        <w:jc w:val="both"/>
        <w:rPr>
          <w:sz w:val="26"/>
          <w:szCs w:val="26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320"/>
      </w:tblGrid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Подстатья 211 «Заработная плата»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14%  (в том числе отпускные 2%)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 том числе: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Медицинская сестра, фельдшер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9%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Санитарка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5% 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Подстатья 213 «Начисления на оплату труда»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4,23%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18,23%</w:t>
            </w:r>
          </w:p>
        </w:tc>
      </w:tr>
    </w:tbl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1370A1">
        <w:rPr>
          <w:sz w:val="26"/>
          <w:szCs w:val="26"/>
        </w:rPr>
        <w:t xml:space="preserve">4.5. Фонд оплаты труда и начисления на оплату труда для работников </w:t>
      </w:r>
      <w:r w:rsidRPr="001370A1">
        <w:rPr>
          <w:sz w:val="26"/>
          <w:szCs w:val="26"/>
          <w:u w:val="single"/>
        </w:rPr>
        <w:t>непосредственно оказывающих платные услуги по автоклавированию</w:t>
      </w:r>
      <w:r w:rsidRPr="001370A1">
        <w:rPr>
          <w:sz w:val="26"/>
          <w:szCs w:val="26"/>
        </w:rPr>
        <w:t xml:space="preserve"> составляет </w:t>
      </w:r>
      <w:r w:rsidRPr="001370A1">
        <w:rPr>
          <w:b/>
          <w:bCs/>
          <w:sz w:val="26"/>
          <w:szCs w:val="26"/>
        </w:rPr>
        <w:t>57,29</w:t>
      </w:r>
      <w:r w:rsidRPr="001370A1">
        <w:rPr>
          <w:sz w:val="26"/>
          <w:szCs w:val="26"/>
        </w:rPr>
        <w:t xml:space="preserve"> (пятьдесят семь целых двадцать девять сотых) процента от выручки, полученной от оказания данных платных услуг, и распределяется следующим образом:</w:t>
      </w:r>
    </w:p>
    <w:p w:rsidR="009A2551" w:rsidRPr="001370A1" w:rsidRDefault="009A2551" w:rsidP="001370A1">
      <w:pPr>
        <w:ind w:firstLine="708"/>
        <w:jc w:val="both"/>
        <w:rPr>
          <w:sz w:val="26"/>
          <w:szCs w:val="26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320"/>
      </w:tblGrid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Подстатья «Заработная плата»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44% (в том числе отпускные 6%)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Подстатья 213 «Начисления на оплату труда»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13,29%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57,29%</w:t>
            </w:r>
          </w:p>
        </w:tc>
      </w:tr>
    </w:tbl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1370A1">
        <w:rPr>
          <w:sz w:val="26"/>
          <w:szCs w:val="26"/>
        </w:rPr>
        <w:t xml:space="preserve">4.6. Фонд оплаты труда и начисления на оплату труда для медицинских работников </w:t>
      </w:r>
      <w:r w:rsidRPr="001370A1">
        <w:rPr>
          <w:sz w:val="26"/>
          <w:szCs w:val="26"/>
          <w:u w:val="single"/>
        </w:rPr>
        <w:t>непосредственно осуществляющих платные лабораторные исследования</w:t>
      </w:r>
      <w:r w:rsidRPr="001370A1">
        <w:rPr>
          <w:sz w:val="26"/>
          <w:szCs w:val="26"/>
        </w:rPr>
        <w:t xml:space="preserve"> биохимического анализа крови и анализа крови на </w:t>
      </w:r>
      <w:r w:rsidRPr="001370A1">
        <w:rPr>
          <w:sz w:val="26"/>
          <w:szCs w:val="26"/>
          <w:lang w:val="en-US"/>
        </w:rPr>
        <w:t>RV</w:t>
      </w:r>
      <w:r w:rsidRPr="001370A1">
        <w:rPr>
          <w:sz w:val="26"/>
          <w:szCs w:val="26"/>
        </w:rPr>
        <w:t xml:space="preserve">,цитологическое исследование, составляет </w:t>
      </w:r>
      <w:r w:rsidRPr="001370A1">
        <w:rPr>
          <w:b/>
          <w:bCs/>
          <w:sz w:val="26"/>
          <w:szCs w:val="26"/>
        </w:rPr>
        <w:t>45,57</w:t>
      </w:r>
      <w:r w:rsidRPr="001370A1">
        <w:rPr>
          <w:sz w:val="26"/>
          <w:szCs w:val="26"/>
        </w:rPr>
        <w:t xml:space="preserve"> (сорок пять целых пятьдесят семь сотых) процента от выручки, полученной от оказания данных платных медицинских услуг, и распределяется следующим образом: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320"/>
      </w:tblGrid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 xml:space="preserve">Подстатья 211 «Заработная плата» 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35%  (в том числе отпускные 4%)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 том числе: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Врач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12%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Фельдшер-лаборант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9 %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Медицинская сестра забора крови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9%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Санитарка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5%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Подстатья 213 «Начисления на оплату труда»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10,57%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45,57%</w:t>
            </w:r>
          </w:p>
        </w:tc>
      </w:tr>
    </w:tbl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9A2551" w:rsidRPr="001370A1" w:rsidRDefault="009A2551" w:rsidP="001370A1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370A1">
        <w:rPr>
          <w:sz w:val="26"/>
          <w:szCs w:val="26"/>
        </w:rPr>
        <w:t xml:space="preserve">.7. Фонд оплаты труда и начисления на оплату труда для медицинских работников </w:t>
      </w:r>
      <w:r w:rsidRPr="001370A1">
        <w:rPr>
          <w:sz w:val="26"/>
          <w:szCs w:val="26"/>
          <w:u w:val="single"/>
        </w:rPr>
        <w:t>непосредственно осуществляющих платные лабораторные исследования</w:t>
      </w:r>
      <w:r w:rsidRPr="001370A1">
        <w:rPr>
          <w:sz w:val="26"/>
          <w:szCs w:val="26"/>
        </w:rPr>
        <w:t xml:space="preserve"> клинический, общий, развернутый анализ крови и общий анализ мочи составляет </w:t>
      </w:r>
      <w:r w:rsidRPr="001370A1">
        <w:rPr>
          <w:b/>
          <w:bCs/>
          <w:sz w:val="26"/>
          <w:szCs w:val="26"/>
        </w:rPr>
        <w:t>45,57</w:t>
      </w:r>
      <w:r w:rsidRPr="001370A1">
        <w:rPr>
          <w:sz w:val="26"/>
          <w:szCs w:val="26"/>
        </w:rPr>
        <w:t xml:space="preserve"> (сорок пять целых пятьдесят семь сотых) процента от выручки, полученной от оказания данных платных медицинских услуг, и распределяется следующим образом: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320"/>
      </w:tblGrid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 xml:space="preserve">Подстатья 211 «Заработная плата» 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35%  (в том числе отпускные 4%)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 том числе: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Врач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17% (в том числе отпускные 2%)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Фельдшер-лаборант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12%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Санитарка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sz w:val="26"/>
                <w:szCs w:val="26"/>
              </w:rPr>
            </w:pPr>
            <w:r w:rsidRPr="001370A1">
              <w:rPr>
                <w:sz w:val="26"/>
                <w:szCs w:val="26"/>
              </w:rPr>
              <w:t>6% (в том числе отпускные 1%)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Подстатья 213 «Начисления на оплату труда»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10,57%</w:t>
            </w:r>
          </w:p>
        </w:tc>
      </w:tr>
      <w:tr w:rsidR="009A2551" w:rsidRPr="001370A1">
        <w:trPr>
          <w:trHeight w:val="364"/>
        </w:trPr>
        <w:tc>
          <w:tcPr>
            <w:tcW w:w="5220" w:type="dxa"/>
          </w:tcPr>
          <w:p w:rsidR="009A2551" w:rsidRPr="001370A1" w:rsidRDefault="009A2551" w:rsidP="008F183F">
            <w:pPr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4320" w:type="dxa"/>
            <w:vAlign w:val="center"/>
          </w:tcPr>
          <w:p w:rsidR="009A2551" w:rsidRPr="001370A1" w:rsidRDefault="009A2551" w:rsidP="008F183F">
            <w:pPr>
              <w:jc w:val="center"/>
              <w:rPr>
                <w:b/>
                <w:bCs/>
                <w:sz w:val="26"/>
                <w:szCs w:val="26"/>
              </w:rPr>
            </w:pPr>
            <w:r w:rsidRPr="001370A1">
              <w:rPr>
                <w:b/>
                <w:bCs/>
                <w:sz w:val="26"/>
                <w:szCs w:val="26"/>
              </w:rPr>
              <w:t>45,57%</w:t>
            </w:r>
          </w:p>
        </w:tc>
      </w:tr>
    </w:tbl>
    <w:p w:rsidR="009A2551" w:rsidRDefault="009A2551" w:rsidP="001370A1">
      <w:pPr>
        <w:pStyle w:val="BodyText"/>
        <w:shd w:val="clear" w:color="auto" w:fill="FFFFFF"/>
        <w:ind w:left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4.8. Специалисты (прочий персонал хозрасчетного отделения), оплата труда которых осуществляется только за счет средств предпринимательской деятельности    </w:t>
      </w:r>
    </w:p>
    <w:p w:rsidR="009A2551" w:rsidRDefault="009A2551" w:rsidP="001370A1">
      <w:pPr>
        <w:pStyle w:val="BodyText"/>
        <w:shd w:val="clear" w:color="auto" w:fill="FFFFFF"/>
        <w:ind w:left="200"/>
        <w:jc w:val="both"/>
        <w:rPr>
          <w:sz w:val="26"/>
          <w:szCs w:val="26"/>
        </w:rPr>
      </w:pPr>
      <w:r>
        <w:rPr>
          <w:sz w:val="26"/>
          <w:szCs w:val="26"/>
        </w:rPr>
        <w:t>( основная з/п):</w:t>
      </w:r>
    </w:p>
    <w:p w:rsidR="009A2551" w:rsidRDefault="009A2551" w:rsidP="001370A1">
      <w:pPr>
        <w:pStyle w:val="BodyText"/>
        <w:shd w:val="clear" w:color="auto" w:fill="FFFFFF"/>
        <w:ind w:left="200"/>
        <w:jc w:val="both"/>
        <w:rPr>
          <w:sz w:val="26"/>
          <w:szCs w:val="26"/>
        </w:rPr>
      </w:pPr>
      <w:r>
        <w:rPr>
          <w:sz w:val="26"/>
          <w:szCs w:val="26"/>
        </w:rPr>
        <w:t>- кассир 3%</w:t>
      </w:r>
    </w:p>
    <w:p w:rsidR="009A2551" w:rsidRDefault="009A2551" w:rsidP="001370A1">
      <w:pPr>
        <w:pStyle w:val="BodyText"/>
        <w:shd w:val="clear" w:color="auto" w:fill="FFFFFF"/>
        <w:ind w:left="200"/>
        <w:jc w:val="both"/>
        <w:rPr>
          <w:sz w:val="26"/>
          <w:szCs w:val="26"/>
        </w:rPr>
      </w:pPr>
      <w:r>
        <w:rPr>
          <w:sz w:val="26"/>
          <w:szCs w:val="26"/>
        </w:rPr>
        <w:t>- фельдшер по организации медицинских осмотров 3%</w:t>
      </w:r>
    </w:p>
    <w:p w:rsidR="009A2551" w:rsidRDefault="009A2551" w:rsidP="001370A1">
      <w:pPr>
        <w:pStyle w:val="BodyText"/>
        <w:shd w:val="clear" w:color="auto" w:fill="FFFFFF"/>
        <w:ind w:left="200"/>
        <w:jc w:val="both"/>
        <w:rPr>
          <w:sz w:val="26"/>
          <w:szCs w:val="26"/>
        </w:rPr>
      </w:pPr>
      <w:r w:rsidRPr="00B061AC">
        <w:rPr>
          <w:sz w:val="26"/>
          <w:szCs w:val="26"/>
        </w:rPr>
        <w:t xml:space="preserve">- медицинский статистик, медицинский регистратор </w:t>
      </w:r>
      <w:r>
        <w:rPr>
          <w:sz w:val="26"/>
          <w:szCs w:val="26"/>
        </w:rPr>
        <w:t>1%</w:t>
      </w:r>
    </w:p>
    <w:p w:rsidR="009A2551" w:rsidRDefault="009A2551" w:rsidP="00CF5515">
      <w:pPr>
        <w:pStyle w:val="BodyText"/>
        <w:shd w:val="clear" w:color="auto" w:fill="FFFFFF"/>
        <w:ind w:firstLine="400"/>
        <w:jc w:val="both"/>
        <w:rPr>
          <w:sz w:val="26"/>
          <w:szCs w:val="26"/>
        </w:rPr>
      </w:pPr>
    </w:p>
    <w:p w:rsidR="009A2551" w:rsidRPr="00AC6A67" w:rsidRDefault="009A2551" w:rsidP="00832F26">
      <w:pPr>
        <w:pStyle w:val="BodyText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AC6A67">
        <w:rPr>
          <w:sz w:val="26"/>
          <w:szCs w:val="26"/>
        </w:rPr>
        <w:t xml:space="preserve">В договорах, заключенных между администрацией и работниками, оказывающими  платные  услуги,  должен  быть  отражен  соответствующий данному Положению процент оплаты труда, который будет выплачиваться согласно выполненному объему  работ. </w:t>
      </w:r>
    </w:p>
    <w:p w:rsidR="009A2551" w:rsidRPr="00EC6A7B" w:rsidRDefault="009A2551" w:rsidP="00832F26">
      <w:pPr>
        <w:pStyle w:val="BodyText"/>
        <w:numPr>
          <w:ilvl w:val="0"/>
          <w:numId w:val="4"/>
        </w:numPr>
        <w:tabs>
          <w:tab w:val="clear" w:pos="360"/>
        </w:tabs>
        <w:ind w:left="0" w:firstLine="0"/>
        <w:jc w:val="both"/>
        <w:rPr>
          <w:sz w:val="26"/>
          <w:szCs w:val="26"/>
        </w:rPr>
      </w:pPr>
      <w:r w:rsidRPr="00AC6A67">
        <w:rPr>
          <w:sz w:val="26"/>
          <w:szCs w:val="26"/>
        </w:rPr>
        <w:t>И</w:t>
      </w:r>
      <w:r w:rsidRPr="00EC6A7B">
        <w:rPr>
          <w:sz w:val="26"/>
          <w:szCs w:val="26"/>
        </w:rPr>
        <w:t>з  средств,  полученных от оказания  платных услуг, уплачиваются налоги и страховые взносы  согласно действующему законодательству, исчисляемые от фонда оплаты труда.</w:t>
      </w:r>
    </w:p>
    <w:p w:rsidR="009A2551" w:rsidRPr="00EC6A7B" w:rsidRDefault="009A2551" w:rsidP="00832F26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За счет средств выручки оставшейся после уплаты расходов по оплате труда, налогов и страховых взносов  возмещаются расходы, включенные в себестоимость платных услуг:</w:t>
      </w:r>
    </w:p>
    <w:p w:rsidR="009A2551" w:rsidRPr="00EC6A7B" w:rsidRDefault="009A2551" w:rsidP="009148CE">
      <w:pPr>
        <w:pStyle w:val="BodyText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на оплату услуг связи и транспорта;</w:t>
      </w:r>
    </w:p>
    <w:p w:rsidR="009A2551" w:rsidRPr="00EC6A7B" w:rsidRDefault="009A2551" w:rsidP="009148CE">
      <w:pPr>
        <w:pStyle w:val="BodyText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на оплату коммунальных услуг;</w:t>
      </w:r>
    </w:p>
    <w:p w:rsidR="009A2551" w:rsidRPr="00EC6A7B" w:rsidRDefault="009A2551" w:rsidP="009148CE">
      <w:pPr>
        <w:pStyle w:val="BodyText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на оплату услуг по содержанию имущества;</w:t>
      </w:r>
    </w:p>
    <w:p w:rsidR="009A2551" w:rsidRPr="00EC6A7B" w:rsidRDefault="009A2551" w:rsidP="009148CE">
      <w:pPr>
        <w:pStyle w:val="BodyText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на приобретение основных средств; на увеличение стоимости материальных запасов;</w:t>
      </w:r>
    </w:p>
    <w:p w:rsidR="009A2551" w:rsidRPr="00EC6A7B" w:rsidRDefault="009A2551" w:rsidP="009148CE">
      <w:pPr>
        <w:pStyle w:val="BodyText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на специализацию и повышение квалификации работников;</w:t>
      </w:r>
    </w:p>
    <w:p w:rsidR="009A2551" w:rsidRPr="00EC6A7B" w:rsidRDefault="009A2551" w:rsidP="009148CE">
      <w:pPr>
        <w:pStyle w:val="BodyText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прочие расходы.</w:t>
      </w:r>
    </w:p>
    <w:p w:rsidR="009A2551" w:rsidRPr="00EC6A7B" w:rsidRDefault="009A2551" w:rsidP="009148CE">
      <w:pPr>
        <w:pStyle w:val="BodyText"/>
        <w:numPr>
          <w:ilvl w:val="0"/>
          <w:numId w:val="9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затрат по оказанию помощи льготным категориям граждан</w:t>
      </w:r>
      <w:r w:rsidRPr="00EC6A7B">
        <w:rPr>
          <w:sz w:val="26"/>
          <w:szCs w:val="26"/>
        </w:rPr>
        <w:t>.</w:t>
      </w:r>
    </w:p>
    <w:p w:rsidR="009A2551" w:rsidRPr="00B46594" w:rsidRDefault="009A2551" w:rsidP="001778B1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70" w:lineRule="atLeast"/>
        <w:ind w:left="0" w:firstLine="0"/>
        <w:jc w:val="both"/>
        <w:rPr>
          <w:sz w:val="26"/>
          <w:szCs w:val="26"/>
        </w:rPr>
      </w:pPr>
      <w:r w:rsidRPr="00B46594">
        <w:rPr>
          <w:sz w:val="26"/>
          <w:szCs w:val="26"/>
        </w:rPr>
        <w:t xml:space="preserve">В случаях необходимости для возмещения недостатка средств бюджета или ОМС по решению руководителя государственного учреждения здравоохранения может направляться только часть чистой прибыли от оказания платных медицинских услуг, оставшаяся после уплаты налогов. </w:t>
      </w:r>
    </w:p>
    <w:p w:rsidR="009A2551" w:rsidRPr="00EC6A7B" w:rsidRDefault="009A2551" w:rsidP="00970A07">
      <w:pPr>
        <w:pStyle w:val="BodyText"/>
        <w:jc w:val="both"/>
        <w:rPr>
          <w:sz w:val="26"/>
          <w:szCs w:val="26"/>
        </w:rPr>
      </w:pPr>
      <w:r w:rsidRPr="00EC6A7B">
        <w:rPr>
          <w:sz w:val="26"/>
          <w:szCs w:val="26"/>
        </w:rPr>
        <w:t>Заместитель главного врача</w:t>
      </w:r>
    </w:p>
    <w:p w:rsidR="009A2551" w:rsidRPr="00EC6A7B" w:rsidRDefault="009A2551" w:rsidP="00970A07">
      <w:pPr>
        <w:pStyle w:val="BodyText"/>
        <w:jc w:val="both"/>
        <w:rPr>
          <w:sz w:val="26"/>
          <w:szCs w:val="26"/>
        </w:rPr>
      </w:pPr>
      <w:r w:rsidRPr="00EC6A7B">
        <w:rPr>
          <w:sz w:val="26"/>
          <w:szCs w:val="26"/>
        </w:rPr>
        <w:t xml:space="preserve">по экономическим вопросам                                                              </w:t>
      </w:r>
      <w:r>
        <w:rPr>
          <w:sz w:val="26"/>
          <w:szCs w:val="26"/>
        </w:rPr>
        <w:t xml:space="preserve">           О.В Казакова</w:t>
      </w:r>
    </w:p>
    <w:p w:rsidR="009A2551" w:rsidRPr="00EC6A7B" w:rsidRDefault="009A2551" w:rsidP="00832F26">
      <w:pPr>
        <w:pStyle w:val="BodyText"/>
        <w:jc w:val="both"/>
        <w:rPr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p w:rsidR="009A2551" w:rsidRDefault="009A2551" w:rsidP="00F058BC">
      <w:pPr>
        <w:pStyle w:val="BodyText"/>
        <w:jc w:val="right"/>
        <w:rPr>
          <w:b/>
          <w:bCs/>
          <w:color w:val="FF0000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5139"/>
        <w:gridCol w:w="5140"/>
      </w:tblGrid>
      <w:tr w:rsidR="009A2551" w:rsidRPr="00EC6A7B">
        <w:trPr>
          <w:trHeight w:val="1892"/>
        </w:trPr>
        <w:tc>
          <w:tcPr>
            <w:tcW w:w="5139" w:type="dxa"/>
          </w:tcPr>
          <w:p w:rsidR="009A2551" w:rsidRPr="007F0D73" w:rsidRDefault="009A2551" w:rsidP="001004E8">
            <w:pPr>
              <w:rPr>
                <w:sz w:val="26"/>
                <w:szCs w:val="26"/>
              </w:rPr>
            </w:pPr>
          </w:p>
          <w:p w:rsidR="009A2551" w:rsidRPr="007F0D73" w:rsidRDefault="009A2551" w:rsidP="001004E8">
            <w:pPr>
              <w:rPr>
                <w:sz w:val="26"/>
                <w:szCs w:val="26"/>
              </w:rPr>
            </w:pPr>
          </w:p>
          <w:p w:rsidR="009A2551" w:rsidRPr="007F0D73" w:rsidRDefault="009A2551" w:rsidP="001004E8">
            <w:pPr>
              <w:rPr>
                <w:sz w:val="26"/>
                <w:szCs w:val="26"/>
              </w:rPr>
            </w:pPr>
            <w:r w:rsidRPr="007F0D73">
              <w:rPr>
                <w:sz w:val="26"/>
                <w:szCs w:val="26"/>
              </w:rPr>
              <w:t>Согласовано:</w:t>
            </w:r>
          </w:p>
          <w:p w:rsidR="009A2551" w:rsidRPr="007F0D73" w:rsidRDefault="009A2551" w:rsidP="001004E8">
            <w:pPr>
              <w:pStyle w:val="BodyText"/>
              <w:rPr>
                <w:sz w:val="26"/>
                <w:szCs w:val="26"/>
              </w:rPr>
            </w:pPr>
            <w:r w:rsidRPr="007F0D73">
              <w:rPr>
                <w:sz w:val="26"/>
                <w:szCs w:val="26"/>
              </w:rPr>
              <w:t>Заместитель министра здравоохранения</w:t>
            </w:r>
          </w:p>
          <w:p w:rsidR="009A2551" w:rsidRPr="007F0D73" w:rsidRDefault="009A2551" w:rsidP="001004E8">
            <w:pPr>
              <w:pStyle w:val="BodyText"/>
              <w:rPr>
                <w:sz w:val="26"/>
                <w:szCs w:val="26"/>
              </w:rPr>
            </w:pPr>
            <w:r w:rsidRPr="007F0D73">
              <w:rPr>
                <w:sz w:val="26"/>
                <w:szCs w:val="26"/>
              </w:rPr>
              <w:t>Красноярского края</w:t>
            </w:r>
          </w:p>
          <w:p w:rsidR="009A2551" w:rsidRPr="007F0D73" w:rsidRDefault="009A2551" w:rsidP="001004E8">
            <w:pPr>
              <w:pStyle w:val="BodyText"/>
              <w:rPr>
                <w:sz w:val="26"/>
                <w:szCs w:val="26"/>
              </w:rPr>
            </w:pPr>
          </w:p>
          <w:p w:rsidR="009A2551" w:rsidRPr="007F0D73" w:rsidRDefault="009A2551" w:rsidP="001004E8">
            <w:pPr>
              <w:pStyle w:val="BodyText"/>
              <w:rPr>
                <w:sz w:val="26"/>
                <w:szCs w:val="26"/>
              </w:rPr>
            </w:pPr>
            <w:r w:rsidRPr="007F0D73">
              <w:rPr>
                <w:sz w:val="26"/>
                <w:szCs w:val="26"/>
              </w:rPr>
              <w:t>______________М.Г. Кузнецова</w:t>
            </w:r>
          </w:p>
          <w:p w:rsidR="009A2551" w:rsidRPr="007F0D73" w:rsidRDefault="009A2551" w:rsidP="001004E8">
            <w:pPr>
              <w:pStyle w:val="BodyText"/>
              <w:rPr>
                <w:sz w:val="26"/>
                <w:szCs w:val="26"/>
              </w:rPr>
            </w:pPr>
          </w:p>
          <w:p w:rsidR="009A2551" w:rsidRPr="007F0D73" w:rsidRDefault="009A2551" w:rsidP="001004E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5140" w:type="dxa"/>
          </w:tcPr>
          <w:p w:rsidR="009A2551" w:rsidRPr="007F0D73" w:rsidRDefault="009A2551" w:rsidP="007F0D73">
            <w:pPr>
              <w:ind w:right="-1516"/>
              <w:rPr>
                <w:sz w:val="26"/>
                <w:szCs w:val="26"/>
              </w:rPr>
            </w:pPr>
          </w:p>
          <w:p w:rsidR="009A2551" w:rsidRPr="007F0D73" w:rsidRDefault="009A2551" w:rsidP="007F0D73">
            <w:pPr>
              <w:ind w:right="-1516"/>
              <w:rPr>
                <w:sz w:val="26"/>
                <w:szCs w:val="26"/>
              </w:rPr>
            </w:pPr>
            <w:r w:rsidRPr="007F0D73">
              <w:rPr>
                <w:sz w:val="26"/>
                <w:szCs w:val="26"/>
              </w:rPr>
              <w:t>Утверждаю:</w:t>
            </w:r>
          </w:p>
          <w:p w:rsidR="009A2551" w:rsidRPr="007F0D73" w:rsidRDefault="009A2551" w:rsidP="007F0D73">
            <w:pPr>
              <w:ind w:right="-1516"/>
              <w:rPr>
                <w:sz w:val="26"/>
                <w:szCs w:val="26"/>
              </w:rPr>
            </w:pPr>
            <w:r w:rsidRPr="007F0D73">
              <w:rPr>
                <w:sz w:val="26"/>
                <w:szCs w:val="26"/>
              </w:rPr>
              <w:t>Главный врач</w:t>
            </w:r>
          </w:p>
          <w:p w:rsidR="009A2551" w:rsidRPr="007F0D73" w:rsidRDefault="009A2551" w:rsidP="007F0D73">
            <w:pPr>
              <w:ind w:right="-1516"/>
              <w:rPr>
                <w:sz w:val="26"/>
                <w:szCs w:val="26"/>
              </w:rPr>
            </w:pPr>
            <w:r w:rsidRPr="007F0D73">
              <w:rPr>
                <w:sz w:val="26"/>
                <w:szCs w:val="26"/>
              </w:rPr>
              <w:t>КГБУЗ «</w:t>
            </w:r>
            <w:r>
              <w:rPr>
                <w:sz w:val="26"/>
                <w:szCs w:val="26"/>
              </w:rPr>
              <w:t>Шушенская ЦРБ</w:t>
            </w:r>
            <w:r w:rsidRPr="007F0D73">
              <w:rPr>
                <w:sz w:val="26"/>
                <w:szCs w:val="26"/>
              </w:rPr>
              <w:t>»</w:t>
            </w:r>
          </w:p>
          <w:p w:rsidR="009A2551" w:rsidRPr="007F0D73" w:rsidRDefault="009A2551" w:rsidP="007F0D73">
            <w:pPr>
              <w:ind w:right="-1516"/>
              <w:rPr>
                <w:sz w:val="26"/>
                <w:szCs w:val="26"/>
              </w:rPr>
            </w:pPr>
          </w:p>
          <w:p w:rsidR="009A2551" w:rsidRPr="007F0D73" w:rsidRDefault="009A2551" w:rsidP="007F0D73">
            <w:pPr>
              <w:ind w:right="-1516"/>
              <w:rPr>
                <w:sz w:val="26"/>
                <w:szCs w:val="26"/>
              </w:rPr>
            </w:pPr>
            <w:r w:rsidRPr="007F0D73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Пак И.Г</w:t>
            </w:r>
          </w:p>
          <w:p w:rsidR="009A2551" w:rsidRPr="007F0D73" w:rsidRDefault="009A2551" w:rsidP="007F0D73">
            <w:pPr>
              <w:ind w:right="-1516"/>
              <w:rPr>
                <w:sz w:val="26"/>
                <w:szCs w:val="26"/>
              </w:rPr>
            </w:pPr>
            <w:r w:rsidRPr="007F0D73">
              <w:rPr>
                <w:sz w:val="26"/>
                <w:szCs w:val="26"/>
              </w:rPr>
              <w:t>«______»_____________2014 г.</w:t>
            </w:r>
          </w:p>
          <w:p w:rsidR="009A2551" w:rsidRPr="007F0D73" w:rsidRDefault="009A2551" w:rsidP="001004E8">
            <w:pPr>
              <w:pStyle w:val="BodyText"/>
              <w:rPr>
                <w:sz w:val="26"/>
                <w:szCs w:val="26"/>
              </w:rPr>
            </w:pPr>
          </w:p>
        </w:tc>
      </w:tr>
    </w:tbl>
    <w:p w:rsidR="009A2551" w:rsidRPr="00EC6A7B" w:rsidRDefault="009A2551" w:rsidP="005178E0">
      <w:pPr>
        <w:pStyle w:val="BodyText"/>
        <w:jc w:val="both"/>
        <w:rPr>
          <w:b/>
          <w:bCs/>
          <w:sz w:val="26"/>
          <w:szCs w:val="26"/>
        </w:rPr>
      </w:pPr>
    </w:p>
    <w:p w:rsidR="009A2551" w:rsidRPr="00EC6A7B" w:rsidRDefault="009A2551" w:rsidP="00832F26">
      <w:pPr>
        <w:pStyle w:val="BodyText"/>
        <w:jc w:val="right"/>
        <w:rPr>
          <w:sz w:val="26"/>
          <w:szCs w:val="26"/>
        </w:rPr>
      </w:pPr>
      <w:r w:rsidRPr="00EC6A7B">
        <w:rPr>
          <w:sz w:val="26"/>
          <w:szCs w:val="26"/>
        </w:rPr>
        <w:t xml:space="preserve">Приложение 1 </w:t>
      </w:r>
    </w:p>
    <w:p w:rsidR="009A2551" w:rsidRPr="00EC6A7B" w:rsidRDefault="009A2551" w:rsidP="00832F26">
      <w:pPr>
        <w:pStyle w:val="BodyText"/>
        <w:jc w:val="right"/>
        <w:rPr>
          <w:sz w:val="26"/>
          <w:szCs w:val="26"/>
        </w:rPr>
      </w:pPr>
    </w:p>
    <w:p w:rsidR="009A2551" w:rsidRPr="00EC6A7B" w:rsidRDefault="009A2551" w:rsidP="00832F26">
      <w:pPr>
        <w:pStyle w:val="Body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Pr="00EC6A7B">
        <w:rPr>
          <w:b/>
          <w:bCs/>
          <w:sz w:val="26"/>
          <w:szCs w:val="26"/>
        </w:rPr>
        <w:t>орматив</w:t>
      </w:r>
      <w:r>
        <w:rPr>
          <w:b/>
          <w:bCs/>
          <w:sz w:val="26"/>
          <w:szCs w:val="26"/>
        </w:rPr>
        <w:t>ы</w:t>
      </w:r>
      <w:r w:rsidRPr="00EC6A7B">
        <w:rPr>
          <w:b/>
          <w:bCs/>
          <w:sz w:val="26"/>
          <w:szCs w:val="26"/>
        </w:rPr>
        <w:t xml:space="preserve"> фонда оплаты труда </w:t>
      </w:r>
    </w:p>
    <w:p w:rsidR="009A2551" w:rsidRPr="00EC6A7B" w:rsidRDefault="009A2551" w:rsidP="00832F26">
      <w:pPr>
        <w:pStyle w:val="BodyText"/>
        <w:jc w:val="center"/>
        <w:rPr>
          <w:b/>
          <w:bCs/>
          <w:sz w:val="26"/>
          <w:szCs w:val="26"/>
        </w:rPr>
      </w:pPr>
      <w:r w:rsidRPr="00EC6A7B">
        <w:rPr>
          <w:b/>
          <w:bCs/>
          <w:sz w:val="26"/>
          <w:szCs w:val="26"/>
        </w:rPr>
        <w:t xml:space="preserve">за счет средств, полученных КГБУЗ </w:t>
      </w:r>
      <w:r>
        <w:rPr>
          <w:b/>
          <w:bCs/>
          <w:sz w:val="26"/>
          <w:szCs w:val="26"/>
        </w:rPr>
        <w:t xml:space="preserve"> </w:t>
      </w:r>
      <w:r w:rsidRPr="001778B1">
        <w:rPr>
          <w:color w:val="000000"/>
          <w:sz w:val="26"/>
          <w:szCs w:val="26"/>
        </w:rPr>
        <w:t>«</w:t>
      </w:r>
      <w:r w:rsidRPr="001778B1">
        <w:rPr>
          <w:b/>
          <w:bCs/>
          <w:color w:val="000000"/>
          <w:sz w:val="26"/>
          <w:szCs w:val="26"/>
        </w:rPr>
        <w:t>Шушенская районная больница</w:t>
      </w:r>
      <w:r w:rsidRPr="001778B1">
        <w:rPr>
          <w:color w:val="000000"/>
          <w:sz w:val="26"/>
          <w:szCs w:val="26"/>
        </w:rPr>
        <w:t>»</w:t>
      </w:r>
      <w:r w:rsidRPr="00EC6A7B">
        <w:rPr>
          <w:color w:val="FF0000"/>
          <w:sz w:val="26"/>
          <w:szCs w:val="26"/>
        </w:rPr>
        <w:t xml:space="preserve">    </w:t>
      </w:r>
      <w:r w:rsidRPr="00EC6A7B">
        <w:rPr>
          <w:b/>
          <w:bCs/>
          <w:sz w:val="26"/>
          <w:szCs w:val="26"/>
        </w:rPr>
        <w:t xml:space="preserve"> в результате осуществления предпринимательской деятельности на 2014 год</w:t>
      </w:r>
    </w:p>
    <w:p w:rsidR="009A2551" w:rsidRDefault="009A2551" w:rsidP="00832F26">
      <w:pPr>
        <w:pStyle w:val="BodyText"/>
        <w:jc w:val="center"/>
        <w:rPr>
          <w:color w:val="FF0000"/>
          <w:sz w:val="26"/>
          <w:szCs w:val="26"/>
        </w:rPr>
      </w:pPr>
    </w:p>
    <w:p w:rsidR="009A2551" w:rsidRPr="00EC6A7B" w:rsidRDefault="009A2551" w:rsidP="00832F26">
      <w:pPr>
        <w:pStyle w:val="BodyText"/>
        <w:jc w:val="center"/>
        <w:rPr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346"/>
        <w:gridCol w:w="1287"/>
        <w:gridCol w:w="1947"/>
        <w:gridCol w:w="1388"/>
        <w:gridCol w:w="1464"/>
        <w:gridCol w:w="1285"/>
      </w:tblGrid>
      <w:tr w:rsidR="009A2551" w:rsidRPr="00EC6A7B">
        <w:tc>
          <w:tcPr>
            <w:tcW w:w="273" w:type="pct"/>
            <w:vMerge w:val="restart"/>
          </w:tcPr>
          <w:p w:rsidR="009A2551" w:rsidRPr="00EC6A7B" w:rsidRDefault="009A2551" w:rsidP="00832F26">
            <w:pPr>
              <w:pStyle w:val="BodyText"/>
              <w:jc w:val="both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№ п/п</w:t>
            </w:r>
          </w:p>
        </w:tc>
        <w:tc>
          <w:tcPr>
            <w:tcW w:w="1141" w:type="pct"/>
            <w:vMerge w:val="restart"/>
          </w:tcPr>
          <w:p w:rsidR="009A2551" w:rsidRPr="00EC6A7B" w:rsidRDefault="009A2551" w:rsidP="00832F26">
            <w:pPr>
              <w:pStyle w:val="BodyText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Виды услуг / подразделения </w:t>
            </w:r>
          </w:p>
        </w:tc>
        <w:tc>
          <w:tcPr>
            <w:tcW w:w="626" w:type="pct"/>
            <w:vMerge w:val="restart"/>
          </w:tcPr>
          <w:p w:rsidR="009A2551" w:rsidRPr="00EC6A7B" w:rsidRDefault="009A2551" w:rsidP="00832F26">
            <w:pPr>
              <w:pStyle w:val="BodyText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План по доходам </w:t>
            </w:r>
          </w:p>
          <w:p w:rsidR="009A2551" w:rsidRPr="00EC6A7B" w:rsidRDefault="009A2551" w:rsidP="00761A5F">
            <w:pPr>
              <w:pStyle w:val="BodyText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на 2014 год, тыс.руб.</w:t>
            </w:r>
          </w:p>
        </w:tc>
        <w:tc>
          <w:tcPr>
            <w:tcW w:w="2959" w:type="pct"/>
            <w:gridSpan w:val="4"/>
          </w:tcPr>
          <w:p w:rsidR="009A2551" w:rsidRPr="00EC6A7B" w:rsidRDefault="009A2551" w:rsidP="00832F26">
            <w:pPr>
              <w:pStyle w:val="BodyText"/>
              <w:jc w:val="both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Утвержденный норматив оплаты труда на 01.01.2014 </w:t>
            </w:r>
          </w:p>
        </w:tc>
      </w:tr>
      <w:tr w:rsidR="009A2551" w:rsidRPr="00EC6A7B">
        <w:tc>
          <w:tcPr>
            <w:tcW w:w="273" w:type="pct"/>
            <w:vMerge/>
          </w:tcPr>
          <w:p w:rsidR="009A2551" w:rsidRPr="00EC6A7B" w:rsidRDefault="009A2551" w:rsidP="00832F26">
            <w:pPr>
              <w:pStyle w:val="BodyText"/>
              <w:jc w:val="both"/>
              <w:rPr>
                <w:sz w:val="26"/>
                <w:szCs w:val="26"/>
              </w:rPr>
            </w:pPr>
          </w:p>
        </w:tc>
        <w:tc>
          <w:tcPr>
            <w:tcW w:w="1141" w:type="pct"/>
            <w:vMerge/>
          </w:tcPr>
          <w:p w:rsidR="009A2551" w:rsidRPr="00EC6A7B" w:rsidRDefault="009A2551" w:rsidP="00832F2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626" w:type="pct"/>
            <w:vMerge/>
          </w:tcPr>
          <w:p w:rsidR="009A2551" w:rsidRPr="00EC6A7B" w:rsidRDefault="009A2551" w:rsidP="00832F2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947" w:type="pct"/>
            <w:vMerge w:val="restart"/>
          </w:tcPr>
          <w:p w:rsidR="009A2551" w:rsidRPr="00EC6A7B" w:rsidRDefault="009A2551" w:rsidP="00924C83">
            <w:pPr>
              <w:pStyle w:val="BodyText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Сумма средств на оплату труда, тыс.руб.  </w:t>
            </w:r>
          </w:p>
        </w:tc>
        <w:tc>
          <w:tcPr>
            <w:tcW w:w="675" w:type="pct"/>
            <w:vMerge w:val="restar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Всего, % </w:t>
            </w:r>
          </w:p>
        </w:tc>
        <w:tc>
          <w:tcPr>
            <w:tcW w:w="1337" w:type="pct"/>
            <w:gridSpan w:val="2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В т.ч.</w:t>
            </w:r>
          </w:p>
        </w:tc>
      </w:tr>
      <w:tr w:rsidR="009A2551" w:rsidRPr="00EC6A7B">
        <w:tc>
          <w:tcPr>
            <w:tcW w:w="273" w:type="pct"/>
            <w:vMerge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pct"/>
            <w:vMerge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626" w:type="pct"/>
            <w:vMerge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pct"/>
            <w:vMerge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vMerge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Основной персонал, % </w:t>
            </w:r>
          </w:p>
        </w:tc>
        <w:tc>
          <w:tcPr>
            <w:tcW w:w="625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 xml:space="preserve">АУП и прочий персонал, % </w:t>
            </w:r>
          </w:p>
        </w:tc>
      </w:tr>
      <w:tr w:rsidR="009A2551" w:rsidRPr="00EC6A7B">
        <w:tc>
          <w:tcPr>
            <w:tcW w:w="273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1</w:t>
            </w:r>
          </w:p>
        </w:tc>
        <w:tc>
          <w:tcPr>
            <w:tcW w:w="1141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2</w:t>
            </w:r>
          </w:p>
        </w:tc>
        <w:tc>
          <w:tcPr>
            <w:tcW w:w="626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3</w:t>
            </w:r>
          </w:p>
        </w:tc>
        <w:tc>
          <w:tcPr>
            <w:tcW w:w="947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4</w:t>
            </w:r>
          </w:p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(гр.3*гр.5)/100%</w:t>
            </w:r>
          </w:p>
        </w:tc>
        <w:tc>
          <w:tcPr>
            <w:tcW w:w="675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5 (гр.6+гр.7)</w:t>
            </w:r>
          </w:p>
        </w:tc>
        <w:tc>
          <w:tcPr>
            <w:tcW w:w="712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6</w:t>
            </w:r>
          </w:p>
        </w:tc>
        <w:tc>
          <w:tcPr>
            <w:tcW w:w="625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7</w:t>
            </w:r>
          </w:p>
        </w:tc>
      </w:tr>
      <w:tr w:rsidR="009A2551" w:rsidRPr="00EC6A7B">
        <w:tc>
          <w:tcPr>
            <w:tcW w:w="273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 w:rsidRPr="00EC6A7B">
              <w:rPr>
                <w:sz w:val="26"/>
                <w:szCs w:val="26"/>
              </w:rPr>
              <w:t>1</w:t>
            </w:r>
          </w:p>
        </w:tc>
        <w:tc>
          <w:tcPr>
            <w:tcW w:w="1141" w:type="pct"/>
          </w:tcPr>
          <w:p w:rsidR="009A2551" w:rsidRPr="00BC10EA" w:rsidRDefault="009A2551" w:rsidP="00832F26">
            <w:pPr>
              <w:pStyle w:val="BodyText"/>
              <w:jc w:val="both"/>
              <w:rPr>
                <w:sz w:val="26"/>
                <w:szCs w:val="26"/>
              </w:rPr>
            </w:pPr>
            <w:r w:rsidRPr="00BC10EA">
              <w:rPr>
                <w:sz w:val="26"/>
                <w:szCs w:val="26"/>
              </w:rPr>
              <w:t xml:space="preserve">Вакцинация </w:t>
            </w:r>
          </w:p>
        </w:tc>
        <w:tc>
          <w:tcPr>
            <w:tcW w:w="626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947" w:type="pct"/>
          </w:tcPr>
          <w:p w:rsidR="009A2551" w:rsidRDefault="009A2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3,45</w:t>
            </w:r>
          </w:p>
        </w:tc>
        <w:tc>
          <w:tcPr>
            <w:tcW w:w="675" w:type="pct"/>
          </w:tcPr>
          <w:p w:rsidR="009A2551" w:rsidRPr="00EC6A7B" w:rsidRDefault="009A2551" w:rsidP="00703AA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25,23%</w:t>
            </w:r>
          </w:p>
        </w:tc>
        <w:tc>
          <w:tcPr>
            <w:tcW w:w="712" w:type="pct"/>
          </w:tcPr>
          <w:p w:rsidR="009A2551" w:rsidRPr="00EC6A7B" w:rsidRDefault="009A2551" w:rsidP="006767A5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18,23%</w:t>
            </w:r>
          </w:p>
        </w:tc>
        <w:tc>
          <w:tcPr>
            <w:tcW w:w="625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7%</w:t>
            </w:r>
          </w:p>
        </w:tc>
      </w:tr>
      <w:tr w:rsidR="009A2551" w:rsidRPr="00EC6A7B">
        <w:tc>
          <w:tcPr>
            <w:tcW w:w="273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41" w:type="pct"/>
          </w:tcPr>
          <w:p w:rsidR="009A2551" w:rsidRPr="00BC10EA" w:rsidRDefault="009A2551" w:rsidP="006F558C">
            <w:pPr>
              <w:pStyle w:val="BodyText"/>
              <w:jc w:val="both"/>
              <w:rPr>
                <w:sz w:val="26"/>
                <w:szCs w:val="26"/>
              </w:rPr>
            </w:pPr>
            <w:r w:rsidRPr="00BC10EA">
              <w:rPr>
                <w:sz w:val="26"/>
                <w:szCs w:val="26"/>
              </w:rPr>
              <w:t xml:space="preserve">Консультационные услуги </w:t>
            </w:r>
          </w:p>
        </w:tc>
        <w:tc>
          <w:tcPr>
            <w:tcW w:w="626" w:type="pct"/>
          </w:tcPr>
          <w:p w:rsidR="009A2551" w:rsidRPr="00EC6A7B" w:rsidRDefault="009A2551" w:rsidP="007B1CE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4072,40</w:t>
            </w:r>
          </w:p>
        </w:tc>
        <w:tc>
          <w:tcPr>
            <w:tcW w:w="947" w:type="pct"/>
          </w:tcPr>
          <w:p w:rsidR="009A2551" w:rsidRDefault="009A2551" w:rsidP="00B5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2618,15</w:t>
            </w:r>
          </w:p>
        </w:tc>
        <w:tc>
          <w:tcPr>
            <w:tcW w:w="675" w:type="pct"/>
          </w:tcPr>
          <w:p w:rsidR="009A2551" w:rsidRPr="00EC6A7B" w:rsidRDefault="009A2551" w:rsidP="00703AA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64,29%</w:t>
            </w:r>
          </w:p>
        </w:tc>
        <w:tc>
          <w:tcPr>
            <w:tcW w:w="712" w:type="pct"/>
          </w:tcPr>
          <w:p w:rsidR="009A2551" w:rsidRPr="00EC6A7B" w:rsidRDefault="009A2551" w:rsidP="006767A5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57,29%</w:t>
            </w:r>
          </w:p>
        </w:tc>
        <w:tc>
          <w:tcPr>
            <w:tcW w:w="625" w:type="pct"/>
          </w:tcPr>
          <w:p w:rsidR="009A2551" w:rsidRDefault="009A2551" w:rsidP="009F3F32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Pr="003A2385">
              <w:rPr>
                <w:sz w:val="26"/>
                <w:szCs w:val="26"/>
              </w:rPr>
              <w:t>%</w:t>
            </w:r>
          </w:p>
        </w:tc>
      </w:tr>
      <w:tr w:rsidR="009A2551" w:rsidRPr="00EC6A7B">
        <w:tc>
          <w:tcPr>
            <w:tcW w:w="273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41" w:type="pct"/>
          </w:tcPr>
          <w:p w:rsidR="009A2551" w:rsidRPr="00BC10EA" w:rsidRDefault="009A2551" w:rsidP="00EF4CC7">
            <w:pPr>
              <w:pStyle w:val="BodyTex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Стоматологические услуги</w:t>
            </w:r>
          </w:p>
        </w:tc>
        <w:tc>
          <w:tcPr>
            <w:tcW w:w="626" w:type="pct"/>
          </w:tcPr>
          <w:p w:rsidR="009A2551" w:rsidRDefault="009A2551" w:rsidP="007B1CE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486,00</w:t>
            </w:r>
          </w:p>
          <w:p w:rsidR="009A2551" w:rsidRDefault="009A2551" w:rsidP="007B1CE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pct"/>
          </w:tcPr>
          <w:p w:rsidR="009A2551" w:rsidRDefault="009A2551" w:rsidP="00B5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312,45</w:t>
            </w:r>
          </w:p>
        </w:tc>
        <w:tc>
          <w:tcPr>
            <w:tcW w:w="675" w:type="pct"/>
          </w:tcPr>
          <w:p w:rsidR="009A2551" w:rsidRPr="00B53B11" w:rsidRDefault="009A2551" w:rsidP="00703AAE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B53B11">
              <w:rPr>
                <w:color w:val="000000"/>
                <w:sz w:val="26"/>
                <w:szCs w:val="26"/>
              </w:rPr>
              <w:t>64,29%</w:t>
            </w:r>
          </w:p>
        </w:tc>
        <w:tc>
          <w:tcPr>
            <w:tcW w:w="712" w:type="pct"/>
          </w:tcPr>
          <w:p w:rsidR="009A2551" w:rsidRPr="00B53B11" w:rsidRDefault="009A2551" w:rsidP="006767A5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B53B11">
              <w:rPr>
                <w:color w:val="000000"/>
                <w:sz w:val="26"/>
                <w:szCs w:val="26"/>
              </w:rPr>
              <w:t>57,29 %</w:t>
            </w:r>
          </w:p>
        </w:tc>
        <w:tc>
          <w:tcPr>
            <w:tcW w:w="625" w:type="pct"/>
          </w:tcPr>
          <w:p w:rsidR="009A2551" w:rsidRDefault="009A2551" w:rsidP="009F3F32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Pr="003A2385">
              <w:rPr>
                <w:sz w:val="26"/>
                <w:szCs w:val="26"/>
              </w:rPr>
              <w:t>%</w:t>
            </w:r>
          </w:p>
        </w:tc>
      </w:tr>
      <w:tr w:rsidR="009A2551" w:rsidRPr="00EC6A7B">
        <w:tc>
          <w:tcPr>
            <w:tcW w:w="273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41" w:type="pct"/>
          </w:tcPr>
          <w:p w:rsidR="009A2551" w:rsidRPr="00BC10EA" w:rsidRDefault="009A2551" w:rsidP="00EF4CC7">
            <w:pPr>
              <w:pStyle w:val="BodyTex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Предрейсовый осмотр</w:t>
            </w:r>
          </w:p>
        </w:tc>
        <w:tc>
          <w:tcPr>
            <w:tcW w:w="626" w:type="pct"/>
          </w:tcPr>
          <w:p w:rsidR="009A2551" w:rsidRDefault="009A2551" w:rsidP="007B1CE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791,40</w:t>
            </w:r>
          </w:p>
        </w:tc>
        <w:tc>
          <w:tcPr>
            <w:tcW w:w="947" w:type="pct"/>
          </w:tcPr>
          <w:p w:rsidR="009A2551" w:rsidRDefault="009A2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508,79</w:t>
            </w:r>
          </w:p>
        </w:tc>
        <w:tc>
          <w:tcPr>
            <w:tcW w:w="675" w:type="pct"/>
          </w:tcPr>
          <w:p w:rsidR="009A2551" w:rsidRPr="00B53B11" w:rsidRDefault="009A2551" w:rsidP="00703AAE">
            <w:pPr>
              <w:jc w:val="center"/>
              <w:rPr>
                <w:color w:val="000000"/>
              </w:rPr>
            </w:pPr>
            <w:r w:rsidRPr="00B53B11">
              <w:rPr>
                <w:color w:val="000000"/>
                <w:sz w:val="26"/>
                <w:szCs w:val="26"/>
              </w:rPr>
              <w:t>64,29%</w:t>
            </w:r>
          </w:p>
        </w:tc>
        <w:tc>
          <w:tcPr>
            <w:tcW w:w="712" w:type="pct"/>
          </w:tcPr>
          <w:p w:rsidR="009A2551" w:rsidRPr="00B53B11" w:rsidRDefault="009A2551" w:rsidP="006767A5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B53B11">
              <w:rPr>
                <w:color w:val="000000"/>
                <w:sz w:val="26"/>
                <w:szCs w:val="26"/>
              </w:rPr>
              <w:t>57,29%</w:t>
            </w:r>
          </w:p>
        </w:tc>
        <w:tc>
          <w:tcPr>
            <w:tcW w:w="625" w:type="pct"/>
          </w:tcPr>
          <w:p w:rsidR="009A2551" w:rsidRDefault="009A2551" w:rsidP="009F3F32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Pr="003A2385">
              <w:rPr>
                <w:sz w:val="26"/>
                <w:szCs w:val="26"/>
              </w:rPr>
              <w:t>%</w:t>
            </w:r>
          </w:p>
        </w:tc>
      </w:tr>
      <w:tr w:rsidR="009A2551" w:rsidRPr="00EC6A7B">
        <w:tc>
          <w:tcPr>
            <w:tcW w:w="273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1" w:type="pct"/>
          </w:tcPr>
          <w:p w:rsidR="009A2551" w:rsidRPr="00BC10EA" w:rsidRDefault="009A2551" w:rsidP="00EF4CC7">
            <w:pPr>
              <w:pStyle w:val="BodyTex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Автоклавирование </w:t>
            </w:r>
          </w:p>
        </w:tc>
        <w:tc>
          <w:tcPr>
            <w:tcW w:w="626" w:type="pct"/>
          </w:tcPr>
          <w:p w:rsidR="009A2551" w:rsidRDefault="009A2551" w:rsidP="007B1CE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24,30</w:t>
            </w:r>
          </w:p>
        </w:tc>
        <w:tc>
          <w:tcPr>
            <w:tcW w:w="947" w:type="pct"/>
          </w:tcPr>
          <w:p w:rsidR="009A2551" w:rsidRDefault="009A2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15,62</w:t>
            </w:r>
          </w:p>
        </w:tc>
        <w:tc>
          <w:tcPr>
            <w:tcW w:w="675" w:type="pct"/>
          </w:tcPr>
          <w:p w:rsidR="009A2551" w:rsidRPr="00B53B11" w:rsidRDefault="009A2551" w:rsidP="00703AAE">
            <w:pPr>
              <w:jc w:val="center"/>
              <w:rPr>
                <w:color w:val="000000"/>
              </w:rPr>
            </w:pPr>
            <w:r w:rsidRPr="00B53B11">
              <w:rPr>
                <w:color w:val="000000"/>
                <w:sz w:val="26"/>
                <w:szCs w:val="26"/>
              </w:rPr>
              <w:t>64,29%</w:t>
            </w:r>
          </w:p>
        </w:tc>
        <w:tc>
          <w:tcPr>
            <w:tcW w:w="712" w:type="pct"/>
          </w:tcPr>
          <w:p w:rsidR="009A2551" w:rsidRPr="00B53B11" w:rsidRDefault="009A2551" w:rsidP="006767A5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B53B11">
              <w:rPr>
                <w:color w:val="000000"/>
                <w:sz w:val="26"/>
                <w:szCs w:val="26"/>
              </w:rPr>
              <w:t>57,29%</w:t>
            </w:r>
          </w:p>
        </w:tc>
        <w:tc>
          <w:tcPr>
            <w:tcW w:w="625" w:type="pct"/>
          </w:tcPr>
          <w:p w:rsidR="009A2551" w:rsidRDefault="009A2551" w:rsidP="009F3F32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Pr="003A2385">
              <w:rPr>
                <w:sz w:val="26"/>
                <w:szCs w:val="26"/>
              </w:rPr>
              <w:t>%</w:t>
            </w:r>
          </w:p>
        </w:tc>
      </w:tr>
      <w:tr w:rsidR="009A2551" w:rsidRPr="00EC6A7B">
        <w:tc>
          <w:tcPr>
            <w:tcW w:w="273" w:type="pct"/>
          </w:tcPr>
          <w:p w:rsidR="009A2551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1" w:type="pct"/>
          </w:tcPr>
          <w:p w:rsidR="009A2551" w:rsidRPr="0023609A" w:rsidRDefault="009A2551" w:rsidP="00EF4CC7">
            <w:pPr>
              <w:pStyle w:val="BodyText"/>
              <w:jc w:val="both"/>
              <w:rPr>
                <w:sz w:val="26"/>
                <w:szCs w:val="26"/>
              </w:rPr>
            </w:pPr>
            <w:r w:rsidRPr="00BC10EA">
              <w:rPr>
                <w:sz w:val="26"/>
                <w:szCs w:val="26"/>
              </w:rPr>
              <w:t>Лабораторные исследования</w:t>
            </w:r>
            <w:r>
              <w:rPr>
                <w:sz w:val="26"/>
                <w:szCs w:val="26"/>
              </w:rPr>
              <w:t xml:space="preserve"> ( биохимический анализ, кровь </w:t>
            </w:r>
            <w:r>
              <w:rPr>
                <w:sz w:val="26"/>
                <w:szCs w:val="26"/>
                <w:lang w:val="en-US"/>
              </w:rPr>
              <w:t>RW</w:t>
            </w:r>
            <w:r w:rsidRPr="0023609A">
              <w:rPr>
                <w:sz w:val="26"/>
                <w:szCs w:val="26"/>
              </w:rPr>
              <w:t>)</w:t>
            </w:r>
          </w:p>
        </w:tc>
        <w:tc>
          <w:tcPr>
            <w:tcW w:w="626" w:type="pct"/>
          </w:tcPr>
          <w:p w:rsidR="009A2551" w:rsidRDefault="009A2551" w:rsidP="007B1CE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904,00</w:t>
            </w:r>
          </w:p>
        </w:tc>
        <w:tc>
          <w:tcPr>
            <w:tcW w:w="947" w:type="pct"/>
          </w:tcPr>
          <w:p w:rsidR="009A2551" w:rsidRDefault="009A2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475,23</w:t>
            </w:r>
          </w:p>
        </w:tc>
        <w:tc>
          <w:tcPr>
            <w:tcW w:w="675" w:type="pct"/>
          </w:tcPr>
          <w:p w:rsidR="009A2551" w:rsidRPr="00B53B11" w:rsidRDefault="009A2551" w:rsidP="00703AAE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B53B11">
              <w:rPr>
                <w:color w:val="000000"/>
                <w:sz w:val="26"/>
                <w:szCs w:val="26"/>
              </w:rPr>
              <w:t>52,57%</w:t>
            </w:r>
          </w:p>
        </w:tc>
        <w:tc>
          <w:tcPr>
            <w:tcW w:w="712" w:type="pct"/>
          </w:tcPr>
          <w:p w:rsidR="009A2551" w:rsidRPr="00B53B11" w:rsidRDefault="009A2551" w:rsidP="006767A5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B53B11">
              <w:rPr>
                <w:color w:val="000000"/>
                <w:sz w:val="26"/>
                <w:szCs w:val="26"/>
                <w:lang w:val="en-US"/>
              </w:rPr>
              <w:t>45</w:t>
            </w:r>
            <w:r w:rsidRPr="00B53B11">
              <w:rPr>
                <w:color w:val="000000"/>
                <w:sz w:val="26"/>
                <w:szCs w:val="26"/>
              </w:rPr>
              <w:t>,57%</w:t>
            </w:r>
          </w:p>
        </w:tc>
        <w:tc>
          <w:tcPr>
            <w:tcW w:w="625" w:type="pct"/>
          </w:tcPr>
          <w:p w:rsidR="009A2551" w:rsidRDefault="009A2551" w:rsidP="009F3F32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Pr="003A2385">
              <w:rPr>
                <w:sz w:val="26"/>
                <w:szCs w:val="26"/>
              </w:rPr>
              <w:t>%</w:t>
            </w:r>
          </w:p>
        </w:tc>
      </w:tr>
      <w:tr w:rsidR="009A2551" w:rsidRPr="00EC6A7B">
        <w:tc>
          <w:tcPr>
            <w:tcW w:w="273" w:type="pct"/>
          </w:tcPr>
          <w:p w:rsidR="009A2551" w:rsidRPr="00EC6A7B" w:rsidRDefault="009A2551" w:rsidP="00832F2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41" w:type="pct"/>
          </w:tcPr>
          <w:p w:rsidR="009A2551" w:rsidRPr="00BC10EA" w:rsidRDefault="009A2551" w:rsidP="00EF4CC7">
            <w:pPr>
              <w:pStyle w:val="BodyText"/>
              <w:jc w:val="both"/>
              <w:rPr>
                <w:sz w:val="26"/>
                <w:szCs w:val="26"/>
              </w:rPr>
            </w:pPr>
            <w:r w:rsidRPr="00BC10EA">
              <w:rPr>
                <w:sz w:val="26"/>
                <w:szCs w:val="26"/>
              </w:rPr>
              <w:t xml:space="preserve">Лабораторные исследования </w:t>
            </w:r>
            <w:r>
              <w:rPr>
                <w:sz w:val="26"/>
                <w:szCs w:val="26"/>
              </w:rPr>
              <w:t>(Общий кровь,общий моча)</w:t>
            </w:r>
          </w:p>
        </w:tc>
        <w:tc>
          <w:tcPr>
            <w:tcW w:w="626" w:type="pct"/>
          </w:tcPr>
          <w:p w:rsidR="009A2551" w:rsidRPr="00EC6A7B" w:rsidRDefault="009A2551" w:rsidP="007B1CE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904,00</w:t>
            </w:r>
          </w:p>
        </w:tc>
        <w:tc>
          <w:tcPr>
            <w:tcW w:w="947" w:type="pct"/>
          </w:tcPr>
          <w:p w:rsidR="009A2551" w:rsidRDefault="009A2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475,23</w:t>
            </w:r>
          </w:p>
        </w:tc>
        <w:tc>
          <w:tcPr>
            <w:tcW w:w="675" w:type="pct"/>
          </w:tcPr>
          <w:p w:rsidR="009A2551" w:rsidRPr="00B53B11" w:rsidRDefault="009A2551" w:rsidP="00703AAE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B53B11">
              <w:rPr>
                <w:color w:val="000000"/>
                <w:sz w:val="26"/>
                <w:szCs w:val="26"/>
              </w:rPr>
              <w:t>52,57%</w:t>
            </w:r>
          </w:p>
        </w:tc>
        <w:tc>
          <w:tcPr>
            <w:tcW w:w="712" w:type="pct"/>
          </w:tcPr>
          <w:p w:rsidR="009A2551" w:rsidRPr="00B53B11" w:rsidRDefault="009A2551" w:rsidP="006767A5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 w:rsidRPr="00B53B11">
              <w:rPr>
                <w:color w:val="000000"/>
                <w:sz w:val="26"/>
                <w:szCs w:val="26"/>
              </w:rPr>
              <w:t>45,57%</w:t>
            </w:r>
          </w:p>
        </w:tc>
        <w:tc>
          <w:tcPr>
            <w:tcW w:w="625" w:type="pct"/>
          </w:tcPr>
          <w:p w:rsidR="009A2551" w:rsidRDefault="009A2551" w:rsidP="009F3F32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Pr="003A2385">
              <w:rPr>
                <w:sz w:val="26"/>
                <w:szCs w:val="26"/>
              </w:rPr>
              <w:t>%</w:t>
            </w:r>
          </w:p>
        </w:tc>
      </w:tr>
      <w:tr w:rsidR="009A2551" w:rsidRPr="00FD7365">
        <w:tc>
          <w:tcPr>
            <w:tcW w:w="273" w:type="pct"/>
          </w:tcPr>
          <w:p w:rsidR="009A2551" w:rsidRPr="00FD7365" w:rsidRDefault="009A2551" w:rsidP="00832F26">
            <w:pPr>
              <w:pStyle w:val="BodyTex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41" w:type="pct"/>
          </w:tcPr>
          <w:p w:rsidR="009A2551" w:rsidRPr="00FD7365" w:rsidRDefault="009A2551" w:rsidP="00832F26">
            <w:pPr>
              <w:pStyle w:val="BodyText"/>
              <w:jc w:val="both"/>
              <w:rPr>
                <w:sz w:val="26"/>
                <w:szCs w:val="26"/>
              </w:rPr>
            </w:pPr>
            <w:r w:rsidRPr="00BC10EA">
              <w:rPr>
                <w:sz w:val="26"/>
                <w:szCs w:val="26"/>
              </w:rPr>
              <w:t>Лабораторные исследования</w:t>
            </w:r>
            <w:r>
              <w:rPr>
                <w:sz w:val="26"/>
                <w:szCs w:val="26"/>
              </w:rPr>
              <w:t>(забор анализов )</w:t>
            </w:r>
          </w:p>
        </w:tc>
        <w:tc>
          <w:tcPr>
            <w:tcW w:w="626" w:type="pct"/>
          </w:tcPr>
          <w:p w:rsidR="009A2551" w:rsidRDefault="009A2551" w:rsidP="006F55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904,00</w:t>
            </w:r>
          </w:p>
        </w:tc>
        <w:tc>
          <w:tcPr>
            <w:tcW w:w="947" w:type="pct"/>
          </w:tcPr>
          <w:p w:rsidR="009A2551" w:rsidRDefault="009A2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228,08</w:t>
            </w:r>
          </w:p>
        </w:tc>
        <w:tc>
          <w:tcPr>
            <w:tcW w:w="675" w:type="pct"/>
          </w:tcPr>
          <w:p w:rsidR="009A2551" w:rsidRDefault="009A2551" w:rsidP="00703AA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25,23%</w:t>
            </w:r>
          </w:p>
        </w:tc>
        <w:tc>
          <w:tcPr>
            <w:tcW w:w="712" w:type="pct"/>
          </w:tcPr>
          <w:p w:rsidR="009A2551" w:rsidRDefault="009A2551" w:rsidP="006767A5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18,23%</w:t>
            </w:r>
          </w:p>
        </w:tc>
        <w:tc>
          <w:tcPr>
            <w:tcW w:w="625" w:type="pct"/>
          </w:tcPr>
          <w:p w:rsidR="009A2551" w:rsidRDefault="009A2551" w:rsidP="009F3F32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Pr="003A2385">
              <w:rPr>
                <w:sz w:val="26"/>
                <w:szCs w:val="26"/>
              </w:rPr>
              <w:t>%</w:t>
            </w:r>
          </w:p>
        </w:tc>
      </w:tr>
      <w:tr w:rsidR="009A2551" w:rsidRPr="00FD7365">
        <w:tc>
          <w:tcPr>
            <w:tcW w:w="273" w:type="pct"/>
          </w:tcPr>
          <w:p w:rsidR="009A2551" w:rsidRPr="00FD7365" w:rsidRDefault="009A2551" w:rsidP="00832F26">
            <w:pPr>
              <w:pStyle w:val="BodyText"/>
              <w:jc w:val="both"/>
              <w:rPr>
                <w:sz w:val="26"/>
                <w:szCs w:val="26"/>
              </w:rPr>
            </w:pPr>
          </w:p>
        </w:tc>
        <w:tc>
          <w:tcPr>
            <w:tcW w:w="1141" w:type="pct"/>
          </w:tcPr>
          <w:p w:rsidR="009A2551" w:rsidRPr="00FD7365" w:rsidRDefault="009A2551" w:rsidP="00832F26">
            <w:pPr>
              <w:pStyle w:val="BodyText"/>
              <w:jc w:val="both"/>
              <w:rPr>
                <w:sz w:val="26"/>
                <w:szCs w:val="26"/>
              </w:rPr>
            </w:pPr>
            <w:r w:rsidRPr="00FD7365">
              <w:rPr>
                <w:sz w:val="26"/>
                <w:szCs w:val="26"/>
              </w:rPr>
              <w:t>ИТОГО</w:t>
            </w:r>
          </w:p>
        </w:tc>
        <w:tc>
          <w:tcPr>
            <w:tcW w:w="626" w:type="pct"/>
          </w:tcPr>
          <w:p w:rsidR="009A2551" w:rsidRPr="00FD7365" w:rsidRDefault="009A2551" w:rsidP="006F558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8100,00</w:t>
            </w:r>
          </w:p>
        </w:tc>
        <w:tc>
          <w:tcPr>
            <w:tcW w:w="947" w:type="pct"/>
          </w:tcPr>
          <w:p w:rsidR="009A2551" w:rsidRDefault="009A2551" w:rsidP="00377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4637,00</w:t>
            </w:r>
          </w:p>
        </w:tc>
        <w:tc>
          <w:tcPr>
            <w:tcW w:w="675" w:type="pct"/>
          </w:tcPr>
          <w:p w:rsidR="009A2551" w:rsidRPr="00FD7365" w:rsidRDefault="009A2551" w:rsidP="003513D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57,25 </w:t>
            </w:r>
            <w:r w:rsidRPr="00FD7365">
              <w:rPr>
                <w:sz w:val="26"/>
                <w:szCs w:val="26"/>
              </w:rPr>
              <w:t>%</w:t>
            </w:r>
          </w:p>
        </w:tc>
        <w:tc>
          <w:tcPr>
            <w:tcW w:w="712" w:type="pct"/>
          </w:tcPr>
          <w:p w:rsidR="009A2551" w:rsidRPr="00FD7365" w:rsidRDefault="009A2551" w:rsidP="003513D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9A2551" w:rsidRPr="00FD7365" w:rsidRDefault="009A2551" w:rsidP="003513D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9A2551" w:rsidRPr="00FD7365" w:rsidRDefault="009A2551" w:rsidP="00832F26">
      <w:pPr>
        <w:pStyle w:val="BodyText"/>
        <w:jc w:val="both"/>
        <w:rPr>
          <w:sz w:val="26"/>
          <w:szCs w:val="26"/>
        </w:rPr>
      </w:pPr>
    </w:p>
    <w:p w:rsidR="009A2551" w:rsidRDefault="009A2551" w:rsidP="00B53B11">
      <w:pPr>
        <w:tabs>
          <w:tab w:val="left" w:pos="6630"/>
        </w:tabs>
        <w:rPr>
          <w:sz w:val="26"/>
          <w:szCs w:val="26"/>
        </w:rPr>
      </w:pPr>
      <w:r>
        <w:rPr>
          <w:b/>
          <w:bCs/>
          <w:color w:val="7030A0"/>
          <w:sz w:val="26"/>
          <w:szCs w:val="26"/>
        </w:rPr>
        <w:tab/>
      </w:r>
    </w:p>
    <w:p w:rsidR="009A2551" w:rsidRPr="00B53B11" w:rsidRDefault="009A2551" w:rsidP="00B53B11">
      <w:pPr>
        <w:rPr>
          <w:sz w:val="26"/>
          <w:szCs w:val="26"/>
        </w:rPr>
        <w:sectPr w:rsidR="009A2551" w:rsidRPr="00B53B11" w:rsidSect="0050539E">
          <w:headerReference w:type="default" r:id="rId8"/>
          <w:pgSz w:w="11906" w:h="16838"/>
          <w:pgMar w:top="568" w:right="709" w:bottom="851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horzAnchor="margin" w:tblpY="-726"/>
        <w:tblW w:w="4868" w:type="pct"/>
        <w:tblLayout w:type="fixed"/>
        <w:tblLook w:val="00A0"/>
      </w:tblPr>
      <w:tblGrid>
        <w:gridCol w:w="926"/>
        <w:gridCol w:w="4324"/>
        <w:gridCol w:w="1336"/>
        <w:gridCol w:w="1340"/>
        <w:gridCol w:w="1647"/>
        <w:gridCol w:w="1336"/>
        <w:gridCol w:w="1540"/>
        <w:gridCol w:w="1336"/>
        <w:gridCol w:w="1437"/>
      </w:tblGrid>
      <w:tr w:rsidR="009A2551" w:rsidRPr="006F558C">
        <w:trPr>
          <w:trHeight w:val="292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551" w:rsidRPr="006F558C" w:rsidRDefault="009A2551" w:rsidP="00B53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br w:type="page"/>
            </w:r>
            <w:bookmarkStart w:id="0" w:name="RANGE_A1_M31"/>
            <w:bookmarkEnd w:id="0"/>
          </w:p>
        </w:tc>
        <w:tc>
          <w:tcPr>
            <w:tcW w:w="4696" w:type="pct"/>
            <w:gridSpan w:val="8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9A2551" w:rsidRDefault="009A2551" w:rsidP="00B53B1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Расчет  н</w:t>
            </w:r>
            <w:r w:rsidRPr="00EC6A7B">
              <w:rPr>
                <w:b/>
                <w:bCs/>
                <w:sz w:val="26"/>
                <w:szCs w:val="26"/>
              </w:rPr>
              <w:t>орматив</w:t>
            </w:r>
            <w:r>
              <w:rPr>
                <w:b/>
                <w:bCs/>
                <w:sz w:val="26"/>
                <w:szCs w:val="26"/>
              </w:rPr>
              <w:t xml:space="preserve">а </w:t>
            </w:r>
            <w:r w:rsidRPr="00EC6A7B">
              <w:rPr>
                <w:b/>
                <w:bCs/>
                <w:sz w:val="26"/>
                <w:szCs w:val="26"/>
              </w:rPr>
              <w:t xml:space="preserve"> фонда оплаты труда за счет средств, полученных </w:t>
            </w:r>
          </w:p>
          <w:p w:rsidR="009A2551" w:rsidRDefault="009A2551" w:rsidP="00B53B1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C6A7B">
              <w:rPr>
                <w:b/>
                <w:bCs/>
                <w:sz w:val="26"/>
                <w:szCs w:val="26"/>
              </w:rPr>
              <w:t xml:space="preserve">КГБУЗ </w:t>
            </w:r>
            <w:r w:rsidRPr="001778B1">
              <w:rPr>
                <w:color w:val="000000"/>
                <w:sz w:val="26"/>
                <w:szCs w:val="26"/>
              </w:rPr>
              <w:t>«</w:t>
            </w:r>
            <w:r w:rsidRPr="001778B1">
              <w:rPr>
                <w:b/>
                <w:bCs/>
                <w:color w:val="000000"/>
                <w:sz w:val="26"/>
                <w:szCs w:val="26"/>
              </w:rPr>
              <w:t>Шушенская районная больница</w:t>
            </w:r>
            <w:r w:rsidRPr="001778B1">
              <w:rPr>
                <w:color w:val="000000"/>
                <w:sz w:val="26"/>
                <w:szCs w:val="26"/>
              </w:rPr>
              <w:t>»</w:t>
            </w:r>
            <w:r w:rsidRPr="00EC6A7B">
              <w:rPr>
                <w:color w:val="FF0000"/>
                <w:sz w:val="26"/>
                <w:szCs w:val="26"/>
              </w:rPr>
              <w:t xml:space="preserve">    </w:t>
            </w:r>
            <w:r w:rsidRPr="00EC6A7B">
              <w:rPr>
                <w:b/>
                <w:bCs/>
                <w:sz w:val="26"/>
                <w:szCs w:val="26"/>
              </w:rPr>
              <w:t xml:space="preserve"> </w:t>
            </w:r>
          </w:p>
          <w:p w:rsidR="009A2551" w:rsidRPr="006F558C" w:rsidRDefault="009A2551" w:rsidP="00B53B1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Pr="00EC6A7B">
              <w:rPr>
                <w:b/>
                <w:bCs/>
                <w:sz w:val="26"/>
                <w:szCs w:val="26"/>
              </w:rPr>
              <w:t>в результате осуществления предпринимательской деятельности на 2014 год</w:t>
            </w:r>
          </w:p>
        </w:tc>
      </w:tr>
      <w:tr w:rsidR="009A2551" w:rsidRPr="00BC10EA">
        <w:trPr>
          <w:trHeight w:val="248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Отделение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Отделение</w:t>
            </w:r>
          </w:p>
        </w:tc>
      </w:tr>
      <w:tr w:rsidR="009A2551" w:rsidRPr="00BC10EA">
        <w:trPr>
          <w:trHeight w:val="7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Вакцинация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Консультационные услуги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3B3847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8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Стоматологические услуги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лабораторные исследования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лабораторные исследования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забор анализов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3B3847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847">
              <w:rPr>
                <w:rFonts w:ascii="Calibri" w:hAnsi="Calibri" w:cs="Calibri"/>
                <w:b/>
                <w:bCs/>
                <w:sz w:val="22"/>
                <w:szCs w:val="22"/>
              </w:rPr>
              <w:t>Предрейсовый осмотр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3B3847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847">
              <w:rPr>
                <w:rFonts w:ascii="Calibri" w:hAnsi="Calibri" w:cs="Calibri"/>
                <w:sz w:val="22"/>
                <w:szCs w:val="22"/>
              </w:rPr>
              <w:t>Автоклавирование</w:t>
            </w:r>
          </w:p>
        </w:tc>
      </w:tr>
      <w:tr w:rsidR="009A2551" w:rsidRPr="00BC10EA">
        <w:trPr>
          <w:trHeight w:val="292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Прямые расходы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551" w:rsidRPr="00BC10EA">
        <w:trPr>
          <w:trHeight w:val="244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Зарплата основного персонала (ст. 211)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334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334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88,68</w:t>
            </w:r>
          </w:p>
        </w:tc>
      </w:tr>
      <w:tr w:rsidR="009A2551" w:rsidRPr="00BC10EA">
        <w:trPr>
          <w:trHeight w:val="292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Начисления на з/п (ст. 213)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334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334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38,36</w:t>
            </w:r>
          </w:p>
        </w:tc>
      </w:tr>
      <w:tr w:rsidR="009A2551" w:rsidRPr="00BC10EA">
        <w:trPr>
          <w:trHeight w:val="361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Итого прямые затраты на оплату труда основного персонала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73,69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334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334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127,04</w:t>
            </w:r>
          </w:p>
        </w:tc>
      </w:tr>
      <w:tr w:rsidR="009A2551" w:rsidRPr="00BC10EA">
        <w:trPr>
          <w:trHeight w:val="292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Накладные расходы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334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551" w:rsidRPr="00BC10EA">
        <w:trPr>
          <w:trHeight w:val="292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в .т.ч.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551" w:rsidRPr="00BC10EA">
        <w:trPr>
          <w:trHeight w:val="18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Зарплата прочего персонала и АУП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334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10,84</w:t>
            </w:r>
          </w:p>
        </w:tc>
      </w:tr>
      <w:tr w:rsidR="009A2551" w:rsidRPr="00BC10EA">
        <w:trPr>
          <w:trHeight w:val="292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Начисления на з/п прочего персонала и АУП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334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4,68</w:t>
            </w:r>
          </w:p>
        </w:tc>
      </w:tr>
      <w:tr w:rsidR="009A2551" w:rsidRPr="00BC10EA">
        <w:trPr>
          <w:trHeight w:val="417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Итого прямые затраты на оплату труда прочего персонала и АУП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C1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DA0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334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15,52</w:t>
            </w:r>
          </w:p>
        </w:tc>
      </w:tr>
      <w:tr w:rsidR="009A2551" w:rsidRPr="00BC10EA">
        <w:trPr>
          <w:trHeight w:val="207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Себестоимость услуги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76,43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188,5</w:t>
            </w:r>
          </w:p>
        </w:tc>
      </w:tr>
      <w:tr w:rsidR="009A2551" w:rsidRPr="00BC10EA">
        <w:trPr>
          <w:trHeight w:val="194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Рентабельность, руб.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33,26</w:t>
            </w:r>
          </w:p>
        </w:tc>
      </w:tr>
      <w:tr w:rsidR="009A2551" w:rsidRPr="00BC10EA">
        <w:trPr>
          <w:trHeight w:val="292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Рентабельность, %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9A2551" w:rsidRPr="00BC10EA">
        <w:trPr>
          <w:trHeight w:val="292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ЦЕНА УСЛУГИ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89,92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128,62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2551" w:rsidRPr="00BC10EA" w:rsidRDefault="009A2551" w:rsidP="00577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221,76</w:t>
            </w:r>
          </w:p>
        </w:tc>
      </w:tr>
      <w:tr w:rsidR="009A2551" w:rsidRPr="00BC10EA">
        <w:trPr>
          <w:trHeight w:val="319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Значение ЗП основного персонала (ОП) (стр. 1.3 /стр.6)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2551" w:rsidRPr="00BC10EA">
        <w:trPr>
          <w:trHeight w:val="583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Среднее значение ЗП  ОП,%  (стр. 1.3 /стр.6)    </w:t>
            </w:r>
            <w:r w:rsidRPr="00BC10E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18,23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57,29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57,29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9A2551" w:rsidRPr="00577C2D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C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45,57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18,23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57,29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57,29</w:t>
            </w:r>
          </w:p>
        </w:tc>
      </w:tr>
      <w:tr w:rsidR="009A2551" w:rsidRPr="00BC10EA">
        <w:trPr>
          <w:trHeight w:val="3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Значение ЗП  прочего персонала и АУП, % (стр. 2.3 /стр.6)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2551" w:rsidRPr="00BC10EA">
        <w:trPr>
          <w:trHeight w:val="43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A2551" w:rsidRPr="00BC10EA" w:rsidRDefault="009A2551" w:rsidP="001F62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1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Среднее значение ЗП  прочего персонала и АУП, % (стр. 2.3 /стр.6) </w:t>
            </w:r>
            <w:r w:rsidRPr="00BC10E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bottom"/>
          </w:tcPr>
          <w:p w:rsidR="009A2551" w:rsidRPr="00BC10EA" w:rsidRDefault="009A2551" w:rsidP="001F6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A2551" w:rsidRPr="00CA06D0">
        <w:trPr>
          <w:trHeight w:val="2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551" w:rsidRPr="00CA06D0" w:rsidRDefault="009A2551" w:rsidP="001F62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06D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римечание:  </w:t>
            </w:r>
            <w:r w:rsidRPr="00CA06D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* расчетные данные по данной строке переносятся  в приложение 1 Порядка распределения доходов от оказания платных услуг  </w:t>
            </w:r>
          </w:p>
        </w:tc>
      </w:tr>
    </w:tbl>
    <w:p w:rsidR="009A2551" w:rsidRPr="00BC10EA" w:rsidRDefault="009A2551" w:rsidP="00CA06D0">
      <w:pPr>
        <w:pStyle w:val="NormalWeb"/>
        <w:spacing w:line="270" w:lineRule="atLeast"/>
        <w:rPr>
          <w:sz w:val="22"/>
          <w:szCs w:val="22"/>
        </w:rPr>
      </w:pPr>
      <w:r w:rsidRPr="00CA06D0">
        <w:rPr>
          <w:sz w:val="22"/>
          <w:szCs w:val="22"/>
        </w:rPr>
        <w:t>Зам</w:t>
      </w:r>
      <w:r>
        <w:rPr>
          <w:sz w:val="22"/>
          <w:szCs w:val="22"/>
        </w:rPr>
        <w:t xml:space="preserve">.главного врача </w:t>
      </w:r>
      <w:r w:rsidRPr="00CA06D0">
        <w:rPr>
          <w:sz w:val="22"/>
          <w:szCs w:val="22"/>
        </w:rPr>
        <w:t>по экономическим вопросам</w:t>
      </w:r>
      <w:r>
        <w:rPr>
          <w:sz w:val="22"/>
          <w:szCs w:val="22"/>
        </w:rPr>
        <w:t xml:space="preserve">  </w:t>
      </w:r>
      <w:r w:rsidRPr="00E44495">
        <w:rPr>
          <w:b/>
          <w:bCs/>
          <w:sz w:val="22"/>
          <w:szCs w:val="22"/>
        </w:rPr>
        <w:t>КГБУЗ</w:t>
      </w:r>
      <w:r w:rsidRPr="00BC10E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1778B1">
        <w:rPr>
          <w:b/>
          <w:bCs/>
          <w:color w:val="000000"/>
          <w:sz w:val="22"/>
          <w:szCs w:val="22"/>
        </w:rPr>
        <w:t>«</w:t>
      </w:r>
      <w:r w:rsidRPr="001778B1">
        <w:rPr>
          <w:b/>
          <w:bCs/>
          <w:color w:val="000000"/>
          <w:sz w:val="26"/>
          <w:szCs w:val="26"/>
        </w:rPr>
        <w:t>Шушенская районная больница</w:t>
      </w:r>
      <w:r w:rsidRPr="001778B1">
        <w:rPr>
          <w:color w:val="000000"/>
          <w:sz w:val="22"/>
          <w:szCs w:val="22"/>
        </w:rPr>
        <w:t>»</w:t>
      </w:r>
      <w:r w:rsidRPr="00BC10EA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>О.В Казакова</w:t>
      </w:r>
      <w:r w:rsidRPr="00BC10EA">
        <w:rPr>
          <w:sz w:val="22"/>
          <w:szCs w:val="22"/>
        </w:rPr>
        <w:t xml:space="preserve"> </w:t>
      </w:r>
    </w:p>
    <w:sectPr w:rsidR="009A2551" w:rsidRPr="00BC10EA" w:rsidSect="006F558C">
      <w:pgSz w:w="16838" w:h="11906" w:orient="landscape"/>
      <w:pgMar w:top="1134" w:right="568" w:bottom="709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51" w:rsidRDefault="009A2551" w:rsidP="0050539E">
      <w:r>
        <w:separator/>
      </w:r>
    </w:p>
  </w:endnote>
  <w:endnote w:type="continuationSeparator" w:id="0">
    <w:p w:rsidR="009A2551" w:rsidRDefault="009A2551" w:rsidP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51" w:rsidRDefault="009A2551" w:rsidP="0050539E">
      <w:r>
        <w:separator/>
      </w:r>
    </w:p>
  </w:footnote>
  <w:footnote w:type="continuationSeparator" w:id="0">
    <w:p w:rsidR="009A2551" w:rsidRDefault="009A2551" w:rsidP="0050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51" w:rsidRDefault="009A255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A2551" w:rsidRDefault="009A2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6B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16700C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170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B85040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ED0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A713FB"/>
    <w:multiLevelType w:val="hybridMultilevel"/>
    <w:tmpl w:val="4F862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740E6"/>
    <w:multiLevelType w:val="hybridMultilevel"/>
    <w:tmpl w:val="13FE69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C6A26"/>
    <w:multiLevelType w:val="singleLevel"/>
    <w:tmpl w:val="93966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>
    <w:nsid w:val="3684180F"/>
    <w:multiLevelType w:val="hybridMultilevel"/>
    <w:tmpl w:val="3A680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C14E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F57116"/>
    <w:multiLevelType w:val="hybridMultilevel"/>
    <w:tmpl w:val="09BEFC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54B2A"/>
    <w:multiLevelType w:val="multilevel"/>
    <w:tmpl w:val="A462C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664C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69D4500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88148BB"/>
    <w:multiLevelType w:val="singleLevel"/>
    <w:tmpl w:val="93966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4E0555C3"/>
    <w:multiLevelType w:val="hybridMultilevel"/>
    <w:tmpl w:val="92E845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E0950"/>
    <w:multiLevelType w:val="hybridMultilevel"/>
    <w:tmpl w:val="AA2A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1749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50F618C"/>
    <w:multiLevelType w:val="hybridMultilevel"/>
    <w:tmpl w:val="1D629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37F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D216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63D41169"/>
    <w:multiLevelType w:val="multilevel"/>
    <w:tmpl w:val="E4B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7A5528"/>
    <w:multiLevelType w:val="hybridMultilevel"/>
    <w:tmpl w:val="29307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A49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D1086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CC46A97"/>
    <w:multiLevelType w:val="singleLevel"/>
    <w:tmpl w:val="E68634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E444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12D15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A6250BE"/>
    <w:multiLevelType w:val="hybridMultilevel"/>
    <w:tmpl w:val="9D00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C81A6D"/>
    <w:multiLevelType w:val="hybridMultilevel"/>
    <w:tmpl w:val="FB36C8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0371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1"/>
  </w:num>
  <w:num w:numId="5">
    <w:abstractNumId w:val="27"/>
  </w:num>
  <w:num w:numId="6">
    <w:abstractNumId w:val="1"/>
  </w:num>
  <w:num w:numId="7">
    <w:abstractNumId w:val="13"/>
  </w:num>
  <w:num w:numId="8">
    <w:abstractNumId w:val="30"/>
  </w:num>
  <w:num w:numId="9">
    <w:abstractNumId w:val="12"/>
  </w:num>
  <w:num w:numId="10">
    <w:abstractNumId w:val="17"/>
  </w:num>
  <w:num w:numId="11">
    <w:abstractNumId w:val="24"/>
  </w:num>
  <w:num w:numId="12">
    <w:abstractNumId w:val="9"/>
  </w:num>
  <w:num w:numId="13">
    <w:abstractNumId w:val="3"/>
  </w:num>
  <w:num w:numId="14">
    <w:abstractNumId w:val="20"/>
  </w:num>
  <w:num w:numId="15">
    <w:abstractNumId w:val="4"/>
  </w:num>
  <w:num w:numId="16">
    <w:abstractNumId w:val="19"/>
  </w:num>
  <w:num w:numId="17">
    <w:abstractNumId w:val="23"/>
  </w:num>
  <w:num w:numId="18">
    <w:abstractNumId w:val="7"/>
  </w:num>
  <w:num w:numId="19">
    <w:abstractNumId w:val="14"/>
  </w:num>
  <w:num w:numId="20">
    <w:abstractNumId w:val="25"/>
  </w:num>
  <w:num w:numId="21">
    <w:abstractNumId w:val="29"/>
  </w:num>
  <w:num w:numId="22">
    <w:abstractNumId w:val="21"/>
  </w:num>
  <w:num w:numId="23">
    <w:abstractNumId w:val="8"/>
  </w:num>
  <w:num w:numId="24">
    <w:abstractNumId w:val="6"/>
  </w:num>
  <w:num w:numId="25">
    <w:abstractNumId w:val="5"/>
  </w:num>
  <w:num w:numId="26">
    <w:abstractNumId w:val="15"/>
  </w:num>
  <w:num w:numId="27">
    <w:abstractNumId w:val="16"/>
  </w:num>
  <w:num w:numId="28">
    <w:abstractNumId w:val="10"/>
  </w:num>
  <w:num w:numId="29">
    <w:abstractNumId w:val="28"/>
  </w:num>
  <w:num w:numId="30">
    <w:abstractNumId w:val="2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AEA"/>
    <w:rsid w:val="000017DE"/>
    <w:rsid w:val="00016E57"/>
    <w:rsid w:val="00026BA2"/>
    <w:rsid w:val="00033728"/>
    <w:rsid w:val="00045D79"/>
    <w:rsid w:val="000522CD"/>
    <w:rsid w:val="00064F7E"/>
    <w:rsid w:val="00065753"/>
    <w:rsid w:val="00073BC1"/>
    <w:rsid w:val="00080CBC"/>
    <w:rsid w:val="00081478"/>
    <w:rsid w:val="000E451D"/>
    <w:rsid w:val="000F32B7"/>
    <w:rsid w:val="001004E8"/>
    <w:rsid w:val="001017E6"/>
    <w:rsid w:val="0011378A"/>
    <w:rsid w:val="001219AB"/>
    <w:rsid w:val="0012465F"/>
    <w:rsid w:val="001265E2"/>
    <w:rsid w:val="001370A1"/>
    <w:rsid w:val="00137729"/>
    <w:rsid w:val="001521EE"/>
    <w:rsid w:val="001638FE"/>
    <w:rsid w:val="001675D6"/>
    <w:rsid w:val="001778B1"/>
    <w:rsid w:val="00191B6E"/>
    <w:rsid w:val="001934FB"/>
    <w:rsid w:val="001977A5"/>
    <w:rsid w:val="001B72D0"/>
    <w:rsid w:val="001E15C7"/>
    <w:rsid w:val="001E530D"/>
    <w:rsid w:val="001F6294"/>
    <w:rsid w:val="00210DFC"/>
    <w:rsid w:val="002221E8"/>
    <w:rsid w:val="00224033"/>
    <w:rsid w:val="002324C5"/>
    <w:rsid w:val="0023609A"/>
    <w:rsid w:val="0024006F"/>
    <w:rsid w:val="00243983"/>
    <w:rsid w:val="00252441"/>
    <w:rsid w:val="0025294A"/>
    <w:rsid w:val="0026079D"/>
    <w:rsid w:val="00265C87"/>
    <w:rsid w:val="0027179F"/>
    <w:rsid w:val="00274287"/>
    <w:rsid w:val="0027789B"/>
    <w:rsid w:val="00280A99"/>
    <w:rsid w:val="002A5093"/>
    <w:rsid w:val="002A51BD"/>
    <w:rsid w:val="002A702F"/>
    <w:rsid w:val="002B1A0E"/>
    <w:rsid w:val="002B75E7"/>
    <w:rsid w:val="002C78FA"/>
    <w:rsid w:val="002D2079"/>
    <w:rsid w:val="002D5543"/>
    <w:rsid w:val="002F0D0A"/>
    <w:rsid w:val="002F1AE9"/>
    <w:rsid w:val="00301E30"/>
    <w:rsid w:val="0031793A"/>
    <w:rsid w:val="003325F7"/>
    <w:rsid w:val="003349BD"/>
    <w:rsid w:val="00335D25"/>
    <w:rsid w:val="003513DA"/>
    <w:rsid w:val="00353964"/>
    <w:rsid w:val="00375B54"/>
    <w:rsid w:val="00377779"/>
    <w:rsid w:val="003A2385"/>
    <w:rsid w:val="003A2F95"/>
    <w:rsid w:val="003B3847"/>
    <w:rsid w:val="003C371D"/>
    <w:rsid w:val="003C5B94"/>
    <w:rsid w:val="003C7A1A"/>
    <w:rsid w:val="003D3F30"/>
    <w:rsid w:val="003F1FD7"/>
    <w:rsid w:val="003F52E6"/>
    <w:rsid w:val="00452466"/>
    <w:rsid w:val="00456A7D"/>
    <w:rsid w:val="004617C8"/>
    <w:rsid w:val="00461BFB"/>
    <w:rsid w:val="00464C84"/>
    <w:rsid w:val="004672DC"/>
    <w:rsid w:val="00485C78"/>
    <w:rsid w:val="004B2A2F"/>
    <w:rsid w:val="004B2E50"/>
    <w:rsid w:val="004B527B"/>
    <w:rsid w:val="004B71BE"/>
    <w:rsid w:val="004D1DD9"/>
    <w:rsid w:val="004D473F"/>
    <w:rsid w:val="004E343A"/>
    <w:rsid w:val="004E3A7B"/>
    <w:rsid w:val="004E5574"/>
    <w:rsid w:val="004F1AC1"/>
    <w:rsid w:val="005001AD"/>
    <w:rsid w:val="005006AC"/>
    <w:rsid w:val="0050539E"/>
    <w:rsid w:val="00514D08"/>
    <w:rsid w:val="005178E0"/>
    <w:rsid w:val="00577C2D"/>
    <w:rsid w:val="005940CF"/>
    <w:rsid w:val="005A22A7"/>
    <w:rsid w:val="005A7D24"/>
    <w:rsid w:val="005B5B95"/>
    <w:rsid w:val="005C4D1B"/>
    <w:rsid w:val="005C5603"/>
    <w:rsid w:val="005D1A0B"/>
    <w:rsid w:val="005D3C87"/>
    <w:rsid w:val="005E2166"/>
    <w:rsid w:val="005F2B66"/>
    <w:rsid w:val="005F38A9"/>
    <w:rsid w:val="00601083"/>
    <w:rsid w:val="006026A0"/>
    <w:rsid w:val="00612E26"/>
    <w:rsid w:val="00627BAD"/>
    <w:rsid w:val="00636809"/>
    <w:rsid w:val="00656736"/>
    <w:rsid w:val="006579AE"/>
    <w:rsid w:val="00667B44"/>
    <w:rsid w:val="00675925"/>
    <w:rsid w:val="006767A5"/>
    <w:rsid w:val="006835B9"/>
    <w:rsid w:val="00684D22"/>
    <w:rsid w:val="006A4388"/>
    <w:rsid w:val="006A55F7"/>
    <w:rsid w:val="006B6346"/>
    <w:rsid w:val="006C4D88"/>
    <w:rsid w:val="006F1E44"/>
    <w:rsid w:val="006F558C"/>
    <w:rsid w:val="006F77B4"/>
    <w:rsid w:val="00700082"/>
    <w:rsid w:val="007008E4"/>
    <w:rsid w:val="00703434"/>
    <w:rsid w:val="00703AAE"/>
    <w:rsid w:val="007120DA"/>
    <w:rsid w:val="0071257B"/>
    <w:rsid w:val="00721018"/>
    <w:rsid w:val="00722594"/>
    <w:rsid w:val="00746273"/>
    <w:rsid w:val="00751918"/>
    <w:rsid w:val="0075312F"/>
    <w:rsid w:val="00761A5F"/>
    <w:rsid w:val="00765A59"/>
    <w:rsid w:val="007849DA"/>
    <w:rsid w:val="00784E9A"/>
    <w:rsid w:val="007A1725"/>
    <w:rsid w:val="007A402E"/>
    <w:rsid w:val="007A5F29"/>
    <w:rsid w:val="007B052C"/>
    <w:rsid w:val="007B1CE2"/>
    <w:rsid w:val="007B78C0"/>
    <w:rsid w:val="007D5D1A"/>
    <w:rsid w:val="007F0D73"/>
    <w:rsid w:val="007F1C24"/>
    <w:rsid w:val="007F4C26"/>
    <w:rsid w:val="00823F54"/>
    <w:rsid w:val="00832F26"/>
    <w:rsid w:val="00835A6D"/>
    <w:rsid w:val="00844772"/>
    <w:rsid w:val="00845E00"/>
    <w:rsid w:val="008573E2"/>
    <w:rsid w:val="00864A3A"/>
    <w:rsid w:val="008723B4"/>
    <w:rsid w:val="0087345F"/>
    <w:rsid w:val="00873510"/>
    <w:rsid w:val="00891D90"/>
    <w:rsid w:val="0089202A"/>
    <w:rsid w:val="008A3732"/>
    <w:rsid w:val="008B1FDB"/>
    <w:rsid w:val="008B717B"/>
    <w:rsid w:val="008B7B2A"/>
    <w:rsid w:val="008D0248"/>
    <w:rsid w:val="008D092A"/>
    <w:rsid w:val="008E325C"/>
    <w:rsid w:val="008F183F"/>
    <w:rsid w:val="008F6F84"/>
    <w:rsid w:val="009148CE"/>
    <w:rsid w:val="00920069"/>
    <w:rsid w:val="009203A0"/>
    <w:rsid w:val="00924C83"/>
    <w:rsid w:val="009257AB"/>
    <w:rsid w:val="00931EE6"/>
    <w:rsid w:val="00954E64"/>
    <w:rsid w:val="00967C3B"/>
    <w:rsid w:val="00970A07"/>
    <w:rsid w:val="0097691A"/>
    <w:rsid w:val="009815DE"/>
    <w:rsid w:val="00983BBD"/>
    <w:rsid w:val="009A2551"/>
    <w:rsid w:val="009A28C8"/>
    <w:rsid w:val="009B51E0"/>
    <w:rsid w:val="009D4600"/>
    <w:rsid w:val="009E034A"/>
    <w:rsid w:val="009F3F32"/>
    <w:rsid w:val="00A0031A"/>
    <w:rsid w:val="00A2502B"/>
    <w:rsid w:val="00A25FC0"/>
    <w:rsid w:val="00A45D7F"/>
    <w:rsid w:val="00A567A7"/>
    <w:rsid w:val="00A6697C"/>
    <w:rsid w:val="00A8539B"/>
    <w:rsid w:val="00A8549A"/>
    <w:rsid w:val="00A8590D"/>
    <w:rsid w:val="00A86704"/>
    <w:rsid w:val="00A8677E"/>
    <w:rsid w:val="00AA1DAA"/>
    <w:rsid w:val="00AB677C"/>
    <w:rsid w:val="00AC6A67"/>
    <w:rsid w:val="00AD2215"/>
    <w:rsid w:val="00AE4CE8"/>
    <w:rsid w:val="00AE6AEA"/>
    <w:rsid w:val="00B020F9"/>
    <w:rsid w:val="00B02A97"/>
    <w:rsid w:val="00B061AC"/>
    <w:rsid w:val="00B34F23"/>
    <w:rsid w:val="00B36EE4"/>
    <w:rsid w:val="00B43301"/>
    <w:rsid w:val="00B4376A"/>
    <w:rsid w:val="00B45344"/>
    <w:rsid w:val="00B46594"/>
    <w:rsid w:val="00B51F10"/>
    <w:rsid w:val="00B53B11"/>
    <w:rsid w:val="00B70DC2"/>
    <w:rsid w:val="00B74AFF"/>
    <w:rsid w:val="00B75E79"/>
    <w:rsid w:val="00B92C0F"/>
    <w:rsid w:val="00BB780C"/>
    <w:rsid w:val="00BC10EA"/>
    <w:rsid w:val="00BE28C6"/>
    <w:rsid w:val="00BE496D"/>
    <w:rsid w:val="00BF1DAD"/>
    <w:rsid w:val="00C00584"/>
    <w:rsid w:val="00C16201"/>
    <w:rsid w:val="00C26772"/>
    <w:rsid w:val="00C378EF"/>
    <w:rsid w:val="00C45CF4"/>
    <w:rsid w:val="00C56C49"/>
    <w:rsid w:val="00C67E1D"/>
    <w:rsid w:val="00C80D8A"/>
    <w:rsid w:val="00C9728B"/>
    <w:rsid w:val="00CA06D0"/>
    <w:rsid w:val="00CA0E77"/>
    <w:rsid w:val="00CA1CB0"/>
    <w:rsid w:val="00CB7360"/>
    <w:rsid w:val="00CD42D0"/>
    <w:rsid w:val="00CD7EFA"/>
    <w:rsid w:val="00CE6509"/>
    <w:rsid w:val="00CF5515"/>
    <w:rsid w:val="00CF68DB"/>
    <w:rsid w:val="00CF73F7"/>
    <w:rsid w:val="00D05B27"/>
    <w:rsid w:val="00D15214"/>
    <w:rsid w:val="00D206A6"/>
    <w:rsid w:val="00D250E8"/>
    <w:rsid w:val="00D31337"/>
    <w:rsid w:val="00D3584C"/>
    <w:rsid w:val="00D37AC4"/>
    <w:rsid w:val="00D40653"/>
    <w:rsid w:val="00D513B7"/>
    <w:rsid w:val="00D56281"/>
    <w:rsid w:val="00D625DD"/>
    <w:rsid w:val="00D66E84"/>
    <w:rsid w:val="00D844FD"/>
    <w:rsid w:val="00D93AAE"/>
    <w:rsid w:val="00D9519D"/>
    <w:rsid w:val="00D95D85"/>
    <w:rsid w:val="00DA02E0"/>
    <w:rsid w:val="00DB3E3C"/>
    <w:rsid w:val="00DC660A"/>
    <w:rsid w:val="00DD3C6E"/>
    <w:rsid w:val="00DD6B16"/>
    <w:rsid w:val="00DF05D1"/>
    <w:rsid w:val="00E043ED"/>
    <w:rsid w:val="00E15514"/>
    <w:rsid w:val="00E1797E"/>
    <w:rsid w:val="00E32C0A"/>
    <w:rsid w:val="00E44495"/>
    <w:rsid w:val="00E46158"/>
    <w:rsid w:val="00E50DBD"/>
    <w:rsid w:val="00E53B90"/>
    <w:rsid w:val="00E624C5"/>
    <w:rsid w:val="00E63818"/>
    <w:rsid w:val="00E66F8D"/>
    <w:rsid w:val="00E85293"/>
    <w:rsid w:val="00E874D0"/>
    <w:rsid w:val="00E87CC9"/>
    <w:rsid w:val="00EA0FE0"/>
    <w:rsid w:val="00EA14C2"/>
    <w:rsid w:val="00EA1A5B"/>
    <w:rsid w:val="00EB2E51"/>
    <w:rsid w:val="00EC6A7B"/>
    <w:rsid w:val="00EC7571"/>
    <w:rsid w:val="00EF3856"/>
    <w:rsid w:val="00EF4CC7"/>
    <w:rsid w:val="00F02CAA"/>
    <w:rsid w:val="00F058BC"/>
    <w:rsid w:val="00F1711F"/>
    <w:rsid w:val="00F2237C"/>
    <w:rsid w:val="00F325A0"/>
    <w:rsid w:val="00F57DB8"/>
    <w:rsid w:val="00F6253E"/>
    <w:rsid w:val="00F6376C"/>
    <w:rsid w:val="00F75A04"/>
    <w:rsid w:val="00F86E2A"/>
    <w:rsid w:val="00F95AC2"/>
    <w:rsid w:val="00FA2F5A"/>
    <w:rsid w:val="00FA5A80"/>
    <w:rsid w:val="00FB5E7A"/>
    <w:rsid w:val="00FD7365"/>
    <w:rsid w:val="00FF23CF"/>
    <w:rsid w:val="00FF2DEE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1E3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10D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CB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3CF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01E3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0CB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A50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53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3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53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39E"/>
    <w:rPr>
      <w:rFonts w:cs="Times New Roman"/>
    </w:rPr>
  </w:style>
  <w:style w:type="paragraph" w:styleId="NormalWeb">
    <w:name w:val="Normal (Web)"/>
    <w:basedOn w:val="Normal"/>
    <w:uiPriority w:val="99"/>
    <w:rsid w:val="008B717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27BA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7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0A07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210DFC"/>
    <w:rPr>
      <w:rFonts w:ascii="Arial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3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691</TotalTime>
  <Pages>10</Pages>
  <Words>2291</Words>
  <Characters>13063</Characters>
  <Application>Microsoft Office Outlook</Application>
  <DocSecurity>0</DocSecurity>
  <Lines>0</Lines>
  <Paragraphs>0</Paragraphs>
  <ScaleCrop>false</ScaleCrop>
  <Company>suscrb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Утверждаю</dc:title>
  <dc:subject/>
  <dc:creator>Воробьева Вера Шаверановна</dc:creator>
  <cp:keywords/>
  <dc:description/>
  <cp:lastModifiedBy>programmist</cp:lastModifiedBy>
  <cp:revision>99</cp:revision>
  <cp:lastPrinted>2015-03-23T06:36:00Z</cp:lastPrinted>
  <dcterms:created xsi:type="dcterms:W3CDTF">2014-01-22T04:45:00Z</dcterms:created>
  <dcterms:modified xsi:type="dcterms:W3CDTF">2016-05-04T07:29:00Z</dcterms:modified>
</cp:coreProperties>
</file>